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8FDB1" w14:textId="77777777" w:rsidR="007626F6" w:rsidRDefault="007626F6" w:rsidP="001647A3">
      <w:pPr>
        <w:pStyle w:val="SemEspaamento"/>
        <w:spacing w:line="360" w:lineRule="auto"/>
        <w:jc w:val="both"/>
        <w:rPr>
          <w:rFonts w:ascii="Arial" w:hAnsi="Arial" w:cs="Arial"/>
          <w:color w:val="000000"/>
          <w:sz w:val="24"/>
          <w:szCs w:val="24"/>
          <w:shd w:val="clear" w:color="auto" w:fill="FFFFFF"/>
        </w:rPr>
      </w:pPr>
    </w:p>
    <w:p w14:paraId="3927F447" w14:textId="07E95847" w:rsidR="00A22D71" w:rsidRDefault="00A22D71" w:rsidP="00A22D71">
      <w:pPr>
        <w:pStyle w:val="SemEspaamento"/>
        <w:spacing w:line="360" w:lineRule="auto"/>
        <w:jc w:val="both"/>
        <w:rPr>
          <w:rFonts w:ascii="Times New Roman" w:eastAsia="Times New Roman" w:hAnsi="Times New Roman" w:cs="Times New Roman"/>
          <w:b/>
          <w:bCs/>
          <w:color w:val="1E1E1E"/>
          <w:sz w:val="24"/>
          <w:szCs w:val="24"/>
          <w:lang w:eastAsia="pt-BR"/>
        </w:rPr>
      </w:pPr>
      <w:r w:rsidRPr="00A22D71">
        <w:rPr>
          <w:rFonts w:ascii="Times New Roman" w:hAnsi="Times New Roman" w:cs="Times New Roman"/>
          <w:b/>
          <w:color w:val="000000"/>
          <w:sz w:val="28"/>
          <w:szCs w:val="28"/>
          <w:shd w:val="clear" w:color="auto" w:fill="FFFFFF"/>
        </w:rPr>
        <w:t>Ana Lucia Severino</w:t>
      </w:r>
      <w:r>
        <w:rPr>
          <w:rFonts w:ascii="Times New Roman" w:hAnsi="Times New Roman" w:cs="Times New Roman"/>
          <w:b/>
          <w:color w:val="000000"/>
          <w:sz w:val="28"/>
          <w:szCs w:val="28"/>
          <w:shd w:val="clear" w:color="auto" w:fill="FFFFFF"/>
        </w:rPr>
        <w:t xml:space="preserve"> RF: 825.982.8</w:t>
      </w:r>
    </w:p>
    <w:p w14:paraId="4F919C7C" w14:textId="5A6DEF81" w:rsidR="002F0E56" w:rsidRPr="00A22D71" w:rsidRDefault="00A22D71" w:rsidP="00A22D71">
      <w:pPr>
        <w:pStyle w:val="SemEspaamento"/>
        <w:tabs>
          <w:tab w:val="left" w:pos="1920"/>
          <w:tab w:val="center" w:pos="4252"/>
        </w:tabs>
        <w:spacing w:line="360" w:lineRule="auto"/>
        <w:rPr>
          <w:rFonts w:ascii="Times New Roman" w:eastAsia="Times New Roman" w:hAnsi="Times New Roman" w:cs="Times New Roman"/>
          <w:b/>
          <w:bCs/>
          <w:color w:val="2D2D2D"/>
          <w:sz w:val="24"/>
          <w:szCs w:val="24"/>
          <w:lang w:eastAsia="pt-BR"/>
        </w:rPr>
      </w:pPr>
      <w:r>
        <w:rPr>
          <w:rFonts w:ascii="Times New Roman" w:eastAsia="Times New Roman" w:hAnsi="Times New Roman" w:cs="Times New Roman"/>
          <w:b/>
          <w:bCs/>
          <w:color w:val="1E1E1E"/>
          <w:sz w:val="24"/>
          <w:szCs w:val="24"/>
          <w:lang w:eastAsia="pt-BR"/>
        </w:rPr>
        <w:tab/>
      </w:r>
      <w:r w:rsidR="007626F6" w:rsidRPr="00A22D71">
        <w:rPr>
          <w:rFonts w:ascii="Times New Roman" w:eastAsia="Times New Roman" w:hAnsi="Times New Roman" w:cs="Times New Roman"/>
          <w:b/>
          <w:bCs/>
          <w:color w:val="1E1E1E"/>
          <w:sz w:val="24"/>
          <w:szCs w:val="24"/>
          <w:lang w:eastAsia="pt-BR"/>
        </w:rPr>
        <w:t>PROJETO ALIMENTAÇÃO SAUDÁVEL</w:t>
      </w:r>
    </w:p>
    <w:p w14:paraId="7F6171A1" w14:textId="2CDE2608" w:rsidR="00A254E6" w:rsidRPr="00A22D71" w:rsidRDefault="001647A3" w:rsidP="001647A3">
      <w:pPr>
        <w:pStyle w:val="SemEspaamento"/>
        <w:spacing w:line="360" w:lineRule="auto"/>
        <w:jc w:val="both"/>
        <w:rPr>
          <w:rFonts w:ascii="Times New Roman" w:eastAsia="Times New Roman" w:hAnsi="Times New Roman" w:cs="Times New Roman"/>
          <w:b/>
          <w:bCs/>
          <w:color w:val="1E1E1E"/>
          <w:sz w:val="24"/>
          <w:szCs w:val="24"/>
          <w:lang w:eastAsia="pt-BR"/>
        </w:rPr>
      </w:pPr>
      <w:r w:rsidRPr="00A22D71">
        <w:rPr>
          <w:rFonts w:ascii="Times New Roman" w:eastAsia="Times New Roman" w:hAnsi="Times New Roman" w:cs="Times New Roman"/>
          <w:b/>
          <w:bCs/>
          <w:color w:val="1E1E1E"/>
          <w:sz w:val="24"/>
          <w:szCs w:val="24"/>
          <w:lang w:eastAsia="pt-BR"/>
        </w:rPr>
        <w:t>INTRODUÇÃO</w:t>
      </w:r>
    </w:p>
    <w:p w14:paraId="58513914" w14:textId="77777777" w:rsidR="00A254E6" w:rsidRPr="00A22D71" w:rsidRDefault="00A254E6" w:rsidP="001647A3">
      <w:pPr>
        <w:pStyle w:val="SemEspaamento"/>
        <w:spacing w:line="360" w:lineRule="auto"/>
        <w:ind w:firstLine="708"/>
        <w:jc w:val="both"/>
        <w:rPr>
          <w:rFonts w:ascii="Times New Roman" w:hAnsi="Times New Roman" w:cs="Times New Roman"/>
          <w:sz w:val="24"/>
          <w:szCs w:val="24"/>
        </w:rPr>
      </w:pPr>
      <w:r w:rsidRPr="00A22D71">
        <w:rPr>
          <w:rFonts w:ascii="Times New Roman" w:hAnsi="Times New Roman" w:cs="Times New Roman"/>
          <w:sz w:val="24"/>
          <w:szCs w:val="24"/>
        </w:rPr>
        <w:t>Os princípios e diretrizes que embasam o Currículo da Cidade – Educação Infantil devem dialogar com os momentos de alimentação nas UEs, como garantia de direitos, do protagonismo infantil, da escuta de bebês e crianças, do acesso aos bens culturais, do respeito à diversidade étnico-cultural, étnico-racial, de gênero e da inclusão de bebês e crianças com deficiência.</w:t>
      </w:r>
    </w:p>
    <w:p w14:paraId="3F079D64" w14:textId="77777777" w:rsidR="00A254E6" w:rsidRPr="00A22D71" w:rsidRDefault="00A254E6" w:rsidP="001647A3">
      <w:pPr>
        <w:pStyle w:val="SemEspaamento"/>
        <w:spacing w:line="360" w:lineRule="auto"/>
        <w:ind w:firstLine="708"/>
        <w:jc w:val="both"/>
        <w:rPr>
          <w:rFonts w:ascii="Times New Roman" w:hAnsi="Times New Roman" w:cs="Times New Roman"/>
          <w:sz w:val="24"/>
          <w:szCs w:val="24"/>
        </w:rPr>
      </w:pPr>
      <w:r w:rsidRPr="00A22D71">
        <w:rPr>
          <w:rFonts w:ascii="Times New Roman" w:hAnsi="Times New Roman" w:cs="Times New Roman"/>
          <w:sz w:val="24"/>
          <w:szCs w:val="24"/>
        </w:rPr>
        <w:t>A alimentação tem a finalidade de promover a saúde e bem-estar de bebês e crianças numa relação que vai além do cuidado com a saúde física, integrando aspectos afetivos, sociais e cognitivos. É preciso considerar a integralidade do sujeito e atuar de forma reflexiva e intencional, respeitando e acolhendo os desejos e necessidades infantis. Assim, a organização dos ambientes, a seleção e oferta de mobiliários apropriados à altura das crianças, os utensílios e materiais adequados oferecidos, a organização dos tempos e as interações possíveis, são exemplos da materialização do Currículo da Cidade – Educação Infantil nos momentos de alimentação.</w:t>
      </w:r>
    </w:p>
    <w:p w14:paraId="222DD91A" w14:textId="77777777" w:rsidR="00A254E6" w:rsidRPr="00A22D71" w:rsidRDefault="00A254E6" w:rsidP="001647A3">
      <w:pPr>
        <w:pStyle w:val="SemEspaamento"/>
        <w:spacing w:line="360" w:lineRule="auto"/>
        <w:ind w:firstLine="708"/>
        <w:jc w:val="both"/>
        <w:rPr>
          <w:rFonts w:ascii="Times New Roman" w:hAnsi="Times New Roman" w:cs="Times New Roman"/>
          <w:sz w:val="24"/>
          <w:szCs w:val="24"/>
        </w:rPr>
      </w:pPr>
      <w:r w:rsidRPr="00A22D71">
        <w:rPr>
          <w:rFonts w:ascii="Times New Roman" w:hAnsi="Times New Roman" w:cs="Times New Roman"/>
          <w:sz w:val="24"/>
          <w:szCs w:val="24"/>
        </w:rPr>
        <w:t>Os Indicadores de Qualidade da Educação Infantil Paulistana (SÃO PAULO, 2016) reafirmam a importância de um lugar aconchegante, acolhedor e que atende às necessidades e possibilite a interação e as aprendizagens dos bebês e das crianças. Nesse sentido, a apresentação do alimento oferecido, o direito de escolher o que quer comer, o envolvimento e a participação dos bebês e das crianças na organização desse momento</w:t>
      </w:r>
      <w:r w:rsidR="001647A3" w:rsidRPr="00A22D71">
        <w:rPr>
          <w:rFonts w:ascii="Times New Roman" w:hAnsi="Times New Roman" w:cs="Times New Roman"/>
          <w:sz w:val="24"/>
          <w:szCs w:val="24"/>
        </w:rPr>
        <w:t>,</w:t>
      </w:r>
      <w:r w:rsidRPr="00A22D71">
        <w:rPr>
          <w:rFonts w:ascii="Times New Roman" w:hAnsi="Times New Roman" w:cs="Times New Roman"/>
          <w:sz w:val="24"/>
          <w:szCs w:val="24"/>
        </w:rPr>
        <w:t xml:space="preserve"> são fundamentais para a construção da autonomia.</w:t>
      </w:r>
    </w:p>
    <w:p w14:paraId="53EE70C4" w14:textId="77777777" w:rsidR="00A254E6" w:rsidRPr="00A22D71" w:rsidRDefault="00A254E6" w:rsidP="001647A3">
      <w:pPr>
        <w:pStyle w:val="SemEspaamento"/>
        <w:spacing w:line="360" w:lineRule="auto"/>
        <w:jc w:val="both"/>
        <w:rPr>
          <w:rFonts w:ascii="Times New Roman" w:hAnsi="Times New Roman" w:cs="Times New Roman"/>
          <w:sz w:val="24"/>
          <w:szCs w:val="24"/>
        </w:rPr>
      </w:pPr>
    </w:p>
    <w:p w14:paraId="7D69037D" w14:textId="77777777" w:rsidR="007626F6" w:rsidRPr="00A22D71" w:rsidRDefault="00A254E6" w:rsidP="001647A3">
      <w:pPr>
        <w:pStyle w:val="SemEspaamento"/>
        <w:spacing w:line="360" w:lineRule="auto"/>
        <w:jc w:val="both"/>
        <w:rPr>
          <w:rFonts w:ascii="Times New Roman" w:hAnsi="Times New Roman" w:cs="Times New Roman"/>
          <w:sz w:val="24"/>
          <w:szCs w:val="24"/>
        </w:rPr>
      </w:pPr>
      <w:r w:rsidRPr="00A22D71">
        <w:rPr>
          <w:rFonts w:ascii="Times New Roman" w:eastAsia="Times New Roman" w:hAnsi="Times New Roman" w:cs="Times New Roman"/>
          <w:b/>
          <w:sz w:val="24"/>
          <w:szCs w:val="24"/>
          <w:lang w:eastAsia="pt-BR"/>
        </w:rPr>
        <w:t>JUSTIFICATIVA</w:t>
      </w:r>
    </w:p>
    <w:p w14:paraId="40B7CF04" w14:textId="77777777" w:rsidR="00A254E6" w:rsidRPr="00A22D71" w:rsidRDefault="00A254E6" w:rsidP="001647A3">
      <w:pPr>
        <w:pStyle w:val="SemEspaamento"/>
        <w:spacing w:line="360" w:lineRule="auto"/>
        <w:jc w:val="both"/>
        <w:rPr>
          <w:rFonts w:ascii="Times New Roman" w:hAnsi="Times New Roman" w:cs="Times New Roman"/>
          <w:sz w:val="24"/>
          <w:szCs w:val="24"/>
        </w:rPr>
      </w:pPr>
    </w:p>
    <w:p w14:paraId="668DA8FD" w14:textId="77777777" w:rsidR="00E250CA" w:rsidRPr="00A22D71" w:rsidRDefault="00E250CA" w:rsidP="001647A3">
      <w:pPr>
        <w:pStyle w:val="SemEspaamento"/>
        <w:spacing w:line="360" w:lineRule="auto"/>
        <w:ind w:firstLine="708"/>
        <w:jc w:val="both"/>
        <w:rPr>
          <w:rFonts w:ascii="Times New Roman" w:hAnsi="Times New Roman" w:cs="Times New Roman"/>
          <w:sz w:val="24"/>
          <w:szCs w:val="24"/>
        </w:rPr>
      </w:pPr>
      <w:r w:rsidRPr="00A22D71">
        <w:rPr>
          <w:rFonts w:ascii="Times New Roman" w:hAnsi="Times New Roman" w:cs="Times New Roman"/>
          <w:sz w:val="24"/>
          <w:szCs w:val="24"/>
        </w:rPr>
        <w:t>Baseando-se na</w:t>
      </w:r>
      <w:r w:rsidR="00A254E6" w:rsidRPr="00A22D71">
        <w:rPr>
          <w:rFonts w:ascii="Times New Roman" w:hAnsi="Times New Roman" w:cs="Times New Roman"/>
          <w:sz w:val="24"/>
          <w:szCs w:val="24"/>
        </w:rPr>
        <w:t xml:space="preserve"> </w:t>
      </w:r>
      <w:r w:rsidRPr="00A22D71">
        <w:rPr>
          <w:rFonts w:ascii="Times New Roman" w:hAnsi="Times New Roman" w:cs="Times New Roman"/>
          <w:sz w:val="24"/>
          <w:szCs w:val="24"/>
        </w:rPr>
        <w:t>orientação normativa de educação alimentar e nutricional para educação infantil de 2020,</w:t>
      </w:r>
      <w:r w:rsidR="00A254E6" w:rsidRPr="00A22D71">
        <w:rPr>
          <w:rFonts w:ascii="Times New Roman" w:hAnsi="Times New Roman" w:cs="Times New Roman"/>
          <w:sz w:val="24"/>
          <w:szCs w:val="24"/>
        </w:rPr>
        <w:t xml:space="preserve"> </w:t>
      </w:r>
      <w:r w:rsidRPr="00A22D71">
        <w:rPr>
          <w:rFonts w:ascii="Times New Roman" w:hAnsi="Times New Roman" w:cs="Times New Roman"/>
          <w:sz w:val="24"/>
          <w:szCs w:val="24"/>
        </w:rPr>
        <w:t>e na observação de nossos bebês e crianças</w:t>
      </w:r>
      <w:r w:rsidR="002F0E56" w:rsidRPr="00A22D71">
        <w:rPr>
          <w:rFonts w:ascii="Times New Roman" w:hAnsi="Times New Roman" w:cs="Times New Roman"/>
          <w:sz w:val="24"/>
          <w:szCs w:val="24"/>
        </w:rPr>
        <w:t xml:space="preserve"> do CEMEI Márcia Kumbrevícius de Moura</w:t>
      </w:r>
      <w:r w:rsidRPr="00A22D71">
        <w:rPr>
          <w:rFonts w:ascii="Times New Roman" w:hAnsi="Times New Roman" w:cs="Times New Roman"/>
          <w:sz w:val="24"/>
          <w:szCs w:val="24"/>
        </w:rPr>
        <w:t xml:space="preserve">, sentimos a </w:t>
      </w:r>
      <w:r w:rsidR="00A254E6" w:rsidRPr="00A22D71">
        <w:rPr>
          <w:rFonts w:ascii="Times New Roman" w:hAnsi="Times New Roman" w:cs="Times New Roman"/>
          <w:sz w:val="24"/>
          <w:szCs w:val="24"/>
        </w:rPr>
        <w:t xml:space="preserve">necessidade </w:t>
      </w:r>
      <w:r w:rsidRPr="00A22D71">
        <w:rPr>
          <w:rFonts w:ascii="Times New Roman" w:hAnsi="Times New Roman" w:cs="Times New Roman"/>
          <w:sz w:val="24"/>
          <w:szCs w:val="24"/>
        </w:rPr>
        <w:t>da elaboração de um projeto envolvendo</w:t>
      </w:r>
      <w:r w:rsidR="00B95503" w:rsidRPr="00A22D71">
        <w:rPr>
          <w:rFonts w:ascii="Times New Roman" w:hAnsi="Times New Roman" w:cs="Times New Roman"/>
          <w:sz w:val="24"/>
          <w:szCs w:val="24"/>
        </w:rPr>
        <w:t xml:space="preserve"> </w:t>
      </w:r>
      <w:r w:rsidRPr="00A22D71">
        <w:rPr>
          <w:rFonts w:ascii="Times New Roman" w:hAnsi="Times New Roman" w:cs="Times New Roman"/>
          <w:sz w:val="24"/>
          <w:szCs w:val="24"/>
        </w:rPr>
        <w:t>o tema de a</w:t>
      </w:r>
      <w:r w:rsidR="00A254E6" w:rsidRPr="00A22D71">
        <w:rPr>
          <w:rFonts w:ascii="Times New Roman" w:hAnsi="Times New Roman" w:cs="Times New Roman"/>
          <w:sz w:val="24"/>
          <w:szCs w:val="24"/>
        </w:rPr>
        <w:t xml:space="preserve">limentação </w:t>
      </w:r>
      <w:r w:rsidRPr="00A22D71">
        <w:rPr>
          <w:rFonts w:ascii="Times New Roman" w:hAnsi="Times New Roman" w:cs="Times New Roman"/>
          <w:sz w:val="24"/>
          <w:szCs w:val="24"/>
        </w:rPr>
        <w:t>s</w:t>
      </w:r>
      <w:r w:rsidR="00A254E6" w:rsidRPr="00A22D71">
        <w:rPr>
          <w:rFonts w:ascii="Times New Roman" w:hAnsi="Times New Roman" w:cs="Times New Roman"/>
          <w:sz w:val="24"/>
          <w:szCs w:val="24"/>
        </w:rPr>
        <w:t xml:space="preserve">audável. </w:t>
      </w:r>
    </w:p>
    <w:p w14:paraId="6398D843" w14:textId="77777777" w:rsidR="00B95503" w:rsidRPr="00A22D71" w:rsidRDefault="00A254E6" w:rsidP="001647A3">
      <w:pPr>
        <w:pStyle w:val="SemEspaamento"/>
        <w:spacing w:line="360" w:lineRule="auto"/>
        <w:ind w:firstLine="708"/>
        <w:jc w:val="both"/>
        <w:rPr>
          <w:rFonts w:ascii="Times New Roman" w:hAnsi="Times New Roman" w:cs="Times New Roman"/>
          <w:sz w:val="24"/>
          <w:szCs w:val="24"/>
        </w:rPr>
      </w:pPr>
      <w:r w:rsidRPr="00A22D71">
        <w:rPr>
          <w:rFonts w:ascii="Times New Roman" w:hAnsi="Times New Roman" w:cs="Times New Roman"/>
          <w:sz w:val="24"/>
          <w:szCs w:val="24"/>
        </w:rPr>
        <w:t xml:space="preserve">Na primeira infância, o repertório alimentar do bebê e da criança é ampliado desde a fase de introdução de alimentos até as novas experiências que </w:t>
      </w:r>
      <w:r w:rsidR="00E250CA" w:rsidRPr="00A22D71">
        <w:rPr>
          <w:rFonts w:ascii="Times New Roman" w:hAnsi="Times New Roman" w:cs="Times New Roman"/>
          <w:sz w:val="24"/>
          <w:szCs w:val="24"/>
        </w:rPr>
        <w:t>contribuem</w:t>
      </w:r>
      <w:r w:rsidRPr="00A22D71">
        <w:rPr>
          <w:rFonts w:ascii="Times New Roman" w:hAnsi="Times New Roman" w:cs="Times New Roman"/>
          <w:sz w:val="24"/>
          <w:szCs w:val="24"/>
        </w:rPr>
        <w:t xml:space="preserve"> de forma importante, para constituição de hábitos alimentares e marca a história, cultura e </w:t>
      </w:r>
      <w:r w:rsidRPr="00A22D71">
        <w:rPr>
          <w:rFonts w:ascii="Times New Roman" w:hAnsi="Times New Roman" w:cs="Times New Roman"/>
          <w:sz w:val="24"/>
          <w:szCs w:val="24"/>
        </w:rPr>
        <w:lastRenderedPageBreak/>
        <w:t>identidade do sujeito. Os hábitos alimentares permanecem em construção durante toda a vida, sendo as atitudes e o comportamento alimentar infantil</w:t>
      </w:r>
      <w:r w:rsidR="001647A3" w:rsidRPr="00A22D71">
        <w:rPr>
          <w:rFonts w:ascii="Times New Roman" w:hAnsi="Times New Roman" w:cs="Times New Roman"/>
          <w:sz w:val="24"/>
          <w:szCs w:val="24"/>
        </w:rPr>
        <w:t xml:space="preserve">, </w:t>
      </w:r>
      <w:r w:rsidRPr="00A22D71">
        <w:rPr>
          <w:rFonts w:ascii="Times New Roman" w:hAnsi="Times New Roman" w:cs="Times New Roman"/>
          <w:sz w:val="24"/>
          <w:szCs w:val="24"/>
        </w:rPr>
        <w:t>influenciados por diversos fatores, como os aspectos culturais, sociais, mídia, conví</w:t>
      </w:r>
      <w:r w:rsidR="00E250CA" w:rsidRPr="00A22D71">
        <w:rPr>
          <w:rFonts w:ascii="Times New Roman" w:hAnsi="Times New Roman" w:cs="Times New Roman"/>
          <w:sz w:val="24"/>
          <w:szCs w:val="24"/>
        </w:rPr>
        <w:t>vio familiar, com educadores</w:t>
      </w:r>
      <w:r w:rsidRPr="00A22D71">
        <w:rPr>
          <w:rFonts w:ascii="Times New Roman" w:hAnsi="Times New Roman" w:cs="Times New Roman"/>
          <w:sz w:val="24"/>
          <w:szCs w:val="24"/>
        </w:rPr>
        <w:t xml:space="preserve"> e com outros </w:t>
      </w:r>
      <w:r w:rsidR="00E250CA" w:rsidRPr="00A22D71">
        <w:rPr>
          <w:rFonts w:ascii="Times New Roman" w:hAnsi="Times New Roman" w:cs="Times New Roman"/>
          <w:sz w:val="24"/>
          <w:szCs w:val="24"/>
        </w:rPr>
        <w:t>bebês e crianças. A atenção dos educadores</w:t>
      </w:r>
      <w:r w:rsidRPr="00A22D71">
        <w:rPr>
          <w:rFonts w:ascii="Times New Roman" w:hAnsi="Times New Roman" w:cs="Times New Roman"/>
          <w:sz w:val="24"/>
          <w:szCs w:val="24"/>
        </w:rPr>
        <w:t xml:space="preserve"> deve estar voltada inteiramente para as crianças, mediando </w:t>
      </w:r>
      <w:r w:rsidR="00E250CA" w:rsidRPr="00A22D71">
        <w:rPr>
          <w:rFonts w:ascii="Times New Roman" w:hAnsi="Times New Roman" w:cs="Times New Roman"/>
          <w:sz w:val="24"/>
          <w:szCs w:val="24"/>
        </w:rPr>
        <w:t>às</w:t>
      </w:r>
      <w:r w:rsidRPr="00A22D71">
        <w:rPr>
          <w:rFonts w:ascii="Times New Roman" w:hAnsi="Times New Roman" w:cs="Times New Roman"/>
          <w:sz w:val="24"/>
          <w:szCs w:val="24"/>
        </w:rPr>
        <w:t xml:space="preserve"> interações, incentivando a comer os alimentos, apoiando com intervenções, tais como: valorizar a experimentação, explorar a cor, o cheiro e a textura, o cuidado com sua entonação de voz e agir de forma que incentive a criança a comer determinado alimento. </w:t>
      </w:r>
    </w:p>
    <w:p w14:paraId="79AD60D2" w14:textId="77777777" w:rsidR="00A254E6" w:rsidRPr="00A22D71" w:rsidRDefault="00B95503" w:rsidP="001647A3">
      <w:pPr>
        <w:pStyle w:val="SemEspaamento"/>
        <w:spacing w:line="360" w:lineRule="auto"/>
        <w:ind w:firstLine="708"/>
        <w:jc w:val="both"/>
        <w:rPr>
          <w:rFonts w:ascii="Times New Roman" w:eastAsia="Times New Roman" w:hAnsi="Times New Roman" w:cs="Times New Roman"/>
          <w:color w:val="1E1E1E"/>
          <w:sz w:val="24"/>
          <w:szCs w:val="24"/>
          <w:lang w:eastAsia="pt-BR"/>
        </w:rPr>
      </w:pPr>
      <w:r w:rsidRPr="00A22D71">
        <w:rPr>
          <w:rFonts w:ascii="Times New Roman" w:hAnsi="Times New Roman" w:cs="Times New Roman"/>
          <w:sz w:val="24"/>
          <w:szCs w:val="24"/>
        </w:rPr>
        <w:t>O diálogo verbal e corporal do educador</w:t>
      </w:r>
      <w:r w:rsidR="001647A3" w:rsidRPr="00A22D71">
        <w:rPr>
          <w:rFonts w:ascii="Times New Roman" w:hAnsi="Times New Roman" w:cs="Times New Roman"/>
          <w:sz w:val="24"/>
          <w:szCs w:val="24"/>
        </w:rPr>
        <w:t xml:space="preserve"> </w:t>
      </w:r>
      <w:r w:rsidR="00A254E6" w:rsidRPr="00A22D71">
        <w:rPr>
          <w:rFonts w:ascii="Times New Roman" w:hAnsi="Times New Roman" w:cs="Times New Roman"/>
          <w:sz w:val="24"/>
          <w:szCs w:val="24"/>
        </w:rPr>
        <w:t>é muito importante em todos os momentos. Enfatizar o valor nutricional e o benefício à saúde não fará a criança comer. No incentivo ao consumo dos alimentos, é preciso valorizar os aspectos sensoriais e do prazer de comer, como</w:t>
      </w:r>
      <w:r w:rsidR="00E250CA" w:rsidRPr="00A22D71">
        <w:rPr>
          <w:rFonts w:ascii="Times New Roman" w:hAnsi="Times New Roman" w:cs="Times New Roman"/>
          <w:sz w:val="24"/>
          <w:szCs w:val="24"/>
        </w:rPr>
        <w:t xml:space="preserve"> dizer: “Está uma delícia!”, “Que gostoso!”, “Precisam experimentar, nem que seja só um pouquinho!”, “Olhem que linda esta salada!”, “Que cheirinho bom!”, “Eu adoro comer este alimento desde que eu era do seu tamanho!</w:t>
      </w:r>
      <w:r w:rsidR="001647A3" w:rsidRPr="00A22D71">
        <w:rPr>
          <w:rFonts w:ascii="Times New Roman" w:hAnsi="Times New Roman" w:cs="Times New Roman"/>
          <w:sz w:val="24"/>
          <w:szCs w:val="24"/>
        </w:rPr>
        <w:t>”.</w:t>
      </w:r>
      <w:r w:rsidR="00E250CA" w:rsidRPr="00A22D71">
        <w:rPr>
          <w:rFonts w:ascii="Times New Roman" w:hAnsi="Times New Roman" w:cs="Times New Roman"/>
          <w:sz w:val="24"/>
          <w:szCs w:val="24"/>
        </w:rPr>
        <w:t xml:space="preserve"> </w:t>
      </w:r>
    </w:p>
    <w:p w14:paraId="0B685A5E" w14:textId="77777777" w:rsidR="00A254E6" w:rsidRPr="00A22D71" w:rsidRDefault="00A254E6" w:rsidP="001647A3">
      <w:pPr>
        <w:pStyle w:val="SemEspaamento"/>
        <w:spacing w:line="360" w:lineRule="auto"/>
        <w:ind w:firstLine="708"/>
        <w:jc w:val="both"/>
        <w:rPr>
          <w:rFonts w:ascii="Times New Roman" w:eastAsia="Times New Roman" w:hAnsi="Times New Roman" w:cs="Times New Roman"/>
          <w:b/>
          <w:bCs/>
          <w:color w:val="2D2D2D"/>
          <w:sz w:val="24"/>
          <w:szCs w:val="24"/>
          <w:lang w:eastAsia="pt-BR"/>
        </w:rPr>
      </w:pPr>
      <w:r w:rsidRPr="00A22D71">
        <w:rPr>
          <w:rFonts w:ascii="Times New Roman" w:hAnsi="Times New Roman" w:cs="Times New Roman"/>
          <w:sz w:val="24"/>
          <w:szCs w:val="24"/>
        </w:rPr>
        <w:t>Uma alimentação adequada e saudável deve ser feita com “comida de verdade” e começa com o aleitamento materno. Ela deve ter como base alimentos in natura ou minimamente processados (como arroz, feijão, frutas, legumes e verduras, mandioca, milho, carnes e ovos, entre outros). Os alimentos processados industrialmente (como enlatados, queijos e conservas) devem ser limitados e, se forem consumidos, utilizados em pequenas quantidades. Já os alimentos ultraprocessados (como biscoitos e bolachas, sucos artificiais, refrigerantes, salgadinhos de pacote, macarrão instantâneo, guloseimas) não devem fazer parte da alimentação da criança.</w:t>
      </w:r>
    </w:p>
    <w:p w14:paraId="3D5F8836" w14:textId="77777777" w:rsidR="007626F6" w:rsidRPr="00A22D71" w:rsidRDefault="007626F6" w:rsidP="001647A3">
      <w:pPr>
        <w:pStyle w:val="SemEspaamento"/>
        <w:spacing w:line="360" w:lineRule="auto"/>
        <w:ind w:firstLine="708"/>
        <w:jc w:val="both"/>
        <w:rPr>
          <w:rFonts w:ascii="Times New Roman" w:eastAsia="Times New Roman" w:hAnsi="Times New Roman" w:cs="Times New Roman"/>
          <w:color w:val="1E1E1E"/>
          <w:sz w:val="24"/>
          <w:szCs w:val="24"/>
          <w:lang w:eastAsia="pt-BR"/>
        </w:rPr>
      </w:pPr>
      <w:r w:rsidRPr="00A22D71">
        <w:rPr>
          <w:rFonts w:ascii="Times New Roman" w:eastAsia="Times New Roman" w:hAnsi="Times New Roman" w:cs="Times New Roman"/>
          <w:color w:val="1E1E1E"/>
          <w:sz w:val="24"/>
          <w:szCs w:val="24"/>
          <w:lang w:eastAsia="pt-BR"/>
        </w:rPr>
        <w:t xml:space="preserve">É preciso desenvolver hábitos alimentares sadios nos </w:t>
      </w:r>
      <w:r w:rsidR="00B95503" w:rsidRPr="00A22D71">
        <w:rPr>
          <w:rFonts w:ascii="Times New Roman" w:eastAsia="Times New Roman" w:hAnsi="Times New Roman" w:cs="Times New Roman"/>
          <w:color w:val="1E1E1E"/>
          <w:sz w:val="24"/>
          <w:szCs w:val="24"/>
          <w:lang w:eastAsia="pt-BR"/>
        </w:rPr>
        <w:t>bebês e crianças</w:t>
      </w:r>
      <w:r w:rsidRPr="00A22D71">
        <w:rPr>
          <w:rFonts w:ascii="Times New Roman" w:eastAsia="Times New Roman" w:hAnsi="Times New Roman" w:cs="Times New Roman"/>
          <w:color w:val="1E1E1E"/>
          <w:sz w:val="24"/>
          <w:szCs w:val="24"/>
          <w:lang w:eastAsia="pt-BR"/>
        </w:rPr>
        <w:t xml:space="preserve"> (e consequentemente em seus núcleos familiares), e conscientizá-los da importância de uma boa alimentação – regrada e nutritiva – para que tenham boa saúde.</w:t>
      </w:r>
    </w:p>
    <w:p w14:paraId="14F96513" w14:textId="77777777" w:rsidR="00E250CA" w:rsidRPr="00A22D71" w:rsidRDefault="00E250CA" w:rsidP="001647A3">
      <w:pPr>
        <w:pStyle w:val="SemEspaamento"/>
        <w:spacing w:line="360" w:lineRule="auto"/>
        <w:jc w:val="both"/>
        <w:rPr>
          <w:rFonts w:ascii="Times New Roman" w:eastAsia="Times New Roman" w:hAnsi="Times New Roman" w:cs="Times New Roman"/>
          <w:color w:val="1E1E1E"/>
          <w:sz w:val="24"/>
          <w:szCs w:val="24"/>
          <w:lang w:eastAsia="pt-BR"/>
        </w:rPr>
      </w:pPr>
    </w:p>
    <w:p w14:paraId="3EA73B21" w14:textId="77777777" w:rsidR="007626F6" w:rsidRPr="00A22D71" w:rsidRDefault="002F0E56" w:rsidP="001647A3">
      <w:pPr>
        <w:pStyle w:val="SemEspaamento"/>
        <w:spacing w:line="360" w:lineRule="auto"/>
        <w:jc w:val="both"/>
        <w:rPr>
          <w:rFonts w:ascii="Times New Roman" w:eastAsia="Times New Roman" w:hAnsi="Times New Roman" w:cs="Times New Roman"/>
          <w:b/>
          <w:bCs/>
          <w:color w:val="2D2D2D"/>
          <w:sz w:val="24"/>
          <w:szCs w:val="24"/>
          <w:lang w:eastAsia="pt-BR"/>
        </w:rPr>
      </w:pPr>
      <w:r w:rsidRPr="00A22D71">
        <w:rPr>
          <w:rFonts w:ascii="Times New Roman" w:eastAsia="Times New Roman" w:hAnsi="Times New Roman" w:cs="Times New Roman"/>
          <w:b/>
          <w:bCs/>
          <w:color w:val="2D2D2D"/>
          <w:sz w:val="24"/>
          <w:szCs w:val="24"/>
          <w:lang w:eastAsia="pt-BR"/>
        </w:rPr>
        <w:t>OBJETIVOS</w:t>
      </w:r>
    </w:p>
    <w:p w14:paraId="309447CB" w14:textId="77777777" w:rsidR="00B95503" w:rsidRPr="00A22D71" w:rsidRDefault="00B95503" w:rsidP="001647A3">
      <w:pPr>
        <w:pStyle w:val="SemEspaamento"/>
        <w:spacing w:line="360" w:lineRule="auto"/>
        <w:jc w:val="both"/>
        <w:rPr>
          <w:rFonts w:ascii="Times New Roman" w:eastAsia="Times New Roman" w:hAnsi="Times New Roman" w:cs="Times New Roman"/>
          <w:b/>
          <w:bCs/>
          <w:color w:val="2D2D2D"/>
          <w:sz w:val="24"/>
          <w:szCs w:val="24"/>
          <w:lang w:eastAsia="pt-BR"/>
        </w:rPr>
      </w:pPr>
    </w:p>
    <w:p w14:paraId="4392F250" w14:textId="77777777" w:rsidR="007626F6" w:rsidRPr="00A22D71" w:rsidRDefault="007626F6" w:rsidP="001647A3">
      <w:pPr>
        <w:pStyle w:val="SemEspaamento"/>
        <w:numPr>
          <w:ilvl w:val="0"/>
          <w:numId w:val="7"/>
        </w:numPr>
        <w:spacing w:line="360" w:lineRule="auto"/>
        <w:jc w:val="both"/>
        <w:rPr>
          <w:rFonts w:ascii="Times New Roman" w:eastAsia="Times New Roman" w:hAnsi="Times New Roman" w:cs="Times New Roman"/>
          <w:color w:val="1E1E1E"/>
          <w:sz w:val="24"/>
          <w:szCs w:val="24"/>
          <w:lang w:eastAsia="pt-BR"/>
        </w:rPr>
      </w:pPr>
      <w:r w:rsidRPr="00A22D71">
        <w:rPr>
          <w:rFonts w:ascii="Times New Roman" w:eastAsia="Times New Roman" w:hAnsi="Times New Roman" w:cs="Times New Roman"/>
          <w:color w:val="1E1E1E"/>
          <w:sz w:val="24"/>
          <w:szCs w:val="24"/>
          <w:lang w:eastAsia="pt-BR"/>
        </w:rPr>
        <w:t>Alertar quanto aos perigos de uma má alimentação;</w:t>
      </w:r>
    </w:p>
    <w:p w14:paraId="7766D069" w14:textId="77777777" w:rsidR="007626F6" w:rsidRPr="00A22D71" w:rsidRDefault="007626F6" w:rsidP="001647A3">
      <w:pPr>
        <w:pStyle w:val="SemEspaamento"/>
        <w:numPr>
          <w:ilvl w:val="0"/>
          <w:numId w:val="7"/>
        </w:numPr>
        <w:spacing w:line="360" w:lineRule="auto"/>
        <w:jc w:val="both"/>
        <w:rPr>
          <w:rFonts w:ascii="Times New Roman" w:eastAsia="Times New Roman" w:hAnsi="Times New Roman" w:cs="Times New Roman"/>
          <w:color w:val="1E1E1E"/>
          <w:sz w:val="24"/>
          <w:szCs w:val="24"/>
          <w:lang w:eastAsia="pt-BR"/>
        </w:rPr>
      </w:pPr>
      <w:r w:rsidRPr="00A22D71">
        <w:rPr>
          <w:rFonts w:ascii="Times New Roman" w:eastAsia="Times New Roman" w:hAnsi="Times New Roman" w:cs="Times New Roman"/>
          <w:color w:val="1E1E1E"/>
          <w:sz w:val="24"/>
          <w:szCs w:val="24"/>
          <w:lang w:eastAsia="pt-BR"/>
        </w:rPr>
        <w:t>Conscientizar quanto aos benefícios de uma alimentação saudável;</w:t>
      </w:r>
    </w:p>
    <w:p w14:paraId="3E5634D2" w14:textId="77777777" w:rsidR="007626F6" w:rsidRPr="00A22D71" w:rsidRDefault="007626F6" w:rsidP="001647A3">
      <w:pPr>
        <w:pStyle w:val="SemEspaamento"/>
        <w:numPr>
          <w:ilvl w:val="0"/>
          <w:numId w:val="7"/>
        </w:numPr>
        <w:spacing w:line="360" w:lineRule="auto"/>
        <w:jc w:val="both"/>
        <w:rPr>
          <w:rFonts w:ascii="Times New Roman" w:eastAsia="Times New Roman" w:hAnsi="Times New Roman" w:cs="Times New Roman"/>
          <w:color w:val="1E1E1E"/>
          <w:sz w:val="24"/>
          <w:szCs w:val="24"/>
          <w:lang w:eastAsia="pt-BR"/>
        </w:rPr>
      </w:pPr>
      <w:r w:rsidRPr="00A22D71">
        <w:rPr>
          <w:rFonts w:ascii="Times New Roman" w:eastAsia="Times New Roman" w:hAnsi="Times New Roman" w:cs="Times New Roman"/>
          <w:color w:val="1E1E1E"/>
          <w:sz w:val="24"/>
          <w:szCs w:val="24"/>
          <w:lang w:eastAsia="pt-BR"/>
        </w:rPr>
        <w:t>Identificar quais hábitos alimentares e alimentos são e não são saudáveis;</w:t>
      </w:r>
    </w:p>
    <w:p w14:paraId="0C352CB1" w14:textId="77777777" w:rsidR="007626F6" w:rsidRPr="00A22D71" w:rsidRDefault="007626F6" w:rsidP="001647A3">
      <w:pPr>
        <w:pStyle w:val="SemEspaamento"/>
        <w:numPr>
          <w:ilvl w:val="0"/>
          <w:numId w:val="7"/>
        </w:numPr>
        <w:spacing w:line="360" w:lineRule="auto"/>
        <w:jc w:val="both"/>
        <w:rPr>
          <w:rFonts w:ascii="Times New Roman" w:eastAsia="Times New Roman" w:hAnsi="Times New Roman" w:cs="Times New Roman"/>
          <w:color w:val="1E1E1E"/>
          <w:sz w:val="24"/>
          <w:szCs w:val="24"/>
          <w:lang w:eastAsia="pt-BR"/>
        </w:rPr>
      </w:pPr>
      <w:r w:rsidRPr="00A22D71">
        <w:rPr>
          <w:rFonts w:ascii="Times New Roman" w:eastAsia="Times New Roman" w:hAnsi="Times New Roman" w:cs="Times New Roman"/>
          <w:color w:val="1E1E1E"/>
          <w:sz w:val="24"/>
          <w:szCs w:val="24"/>
          <w:lang w:eastAsia="pt-BR"/>
        </w:rPr>
        <w:t>Ensinar a importância de higienizar</w:t>
      </w:r>
      <w:r w:rsidR="00B95503" w:rsidRPr="00A22D71">
        <w:rPr>
          <w:rFonts w:ascii="Times New Roman" w:eastAsia="Times New Roman" w:hAnsi="Times New Roman" w:cs="Times New Roman"/>
          <w:color w:val="1E1E1E"/>
          <w:sz w:val="24"/>
          <w:szCs w:val="24"/>
          <w:lang w:eastAsia="pt-BR"/>
        </w:rPr>
        <w:t xml:space="preserve"> as mãos e</w:t>
      </w:r>
      <w:r w:rsidRPr="00A22D71">
        <w:rPr>
          <w:rFonts w:ascii="Times New Roman" w:eastAsia="Times New Roman" w:hAnsi="Times New Roman" w:cs="Times New Roman"/>
          <w:color w:val="1E1E1E"/>
          <w:sz w:val="24"/>
          <w:szCs w:val="24"/>
          <w:lang w:eastAsia="pt-BR"/>
        </w:rPr>
        <w:t xml:space="preserve"> os alimentos;</w:t>
      </w:r>
    </w:p>
    <w:p w14:paraId="6F0031F4" w14:textId="77777777" w:rsidR="007626F6" w:rsidRPr="00A22D71" w:rsidRDefault="00B95503" w:rsidP="001647A3">
      <w:pPr>
        <w:pStyle w:val="SemEspaamento"/>
        <w:numPr>
          <w:ilvl w:val="0"/>
          <w:numId w:val="7"/>
        </w:numPr>
        <w:spacing w:line="360" w:lineRule="auto"/>
        <w:jc w:val="both"/>
        <w:rPr>
          <w:rFonts w:ascii="Times New Roman" w:eastAsia="Times New Roman" w:hAnsi="Times New Roman" w:cs="Times New Roman"/>
          <w:color w:val="1E1E1E"/>
          <w:sz w:val="24"/>
          <w:szCs w:val="24"/>
          <w:lang w:eastAsia="pt-BR"/>
        </w:rPr>
      </w:pPr>
      <w:r w:rsidRPr="00A22D71">
        <w:rPr>
          <w:rFonts w:ascii="Times New Roman" w:eastAsia="Times New Roman" w:hAnsi="Times New Roman" w:cs="Times New Roman"/>
          <w:color w:val="1E1E1E"/>
          <w:sz w:val="24"/>
          <w:szCs w:val="24"/>
          <w:lang w:eastAsia="pt-BR"/>
        </w:rPr>
        <w:lastRenderedPageBreak/>
        <w:t>Incentivar e promover experiências que estimulem a</w:t>
      </w:r>
      <w:r w:rsidR="007626F6" w:rsidRPr="00A22D71">
        <w:rPr>
          <w:rFonts w:ascii="Times New Roman" w:eastAsia="Times New Roman" w:hAnsi="Times New Roman" w:cs="Times New Roman"/>
          <w:color w:val="1E1E1E"/>
          <w:sz w:val="24"/>
          <w:szCs w:val="24"/>
          <w:lang w:eastAsia="pt-BR"/>
        </w:rPr>
        <w:t xml:space="preserve"> coordenação motora e </w:t>
      </w:r>
      <w:r w:rsidRPr="00A22D71">
        <w:rPr>
          <w:rFonts w:ascii="Times New Roman" w:eastAsia="Times New Roman" w:hAnsi="Times New Roman" w:cs="Times New Roman"/>
          <w:color w:val="1E1E1E"/>
          <w:sz w:val="24"/>
          <w:szCs w:val="24"/>
          <w:lang w:eastAsia="pt-BR"/>
        </w:rPr>
        <w:t xml:space="preserve">a </w:t>
      </w:r>
      <w:r w:rsidR="007626F6" w:rsidRPr="00A22D71">
        <w:rPr>
          <w:rFonts w:ascii="Times New Roman" w:eastAsia="Times New Roman" w:hAnsi="Times New Roman" w:cs="Times New Roman"/>
          <w:color w:val="1E1E1E"/>
          <w:sz w:val="24"/>
          <w:szCs w:val="24"/>
          <w:lang w:eastAsia="pt-BR"/>
        </w:rPr>
        <w:t>percepção visual, tátil, olfativa e gustativa;</w:t>
      </w:r>
    </w:p>
    <w:p w14:paraId="75894B8F" w14:textId="77777777" w:rsidR="007626F6" w:rsidRPr="00A22D71" w:rsidRDefault="007626F6" w:rsidP="001647A3">
      <w:pPr>
        <w:pStyle w:val="SemEspaamento"/>
        <w:numPr>
          <w:ilvl w:val="0"/>
          <w:numId w:val="7"/>
        </w:numPr>
        <w:spacing w:line="360" w:lineRule="auto"/>
        <w:jc w:val="both"/>
        <w:rPr>
          <w:rFonts w:ascii="Times New Roman" w:eastAsia="Times New Roman" w:hAnsi="Times New Roman" w:cs="Times New Roman"/>
          <w:color w:val="1E1E1E"/>
          <w:sz w:val="24"/>
          <w:szCs w:val="24"/>
          <w:lang w:eastAsia="pt-BR"/>
        </w:rPr>
      </w:pPr>
      <w:r w:rsidRPr="00A22D71">
        <w:rPr>
          <w:rFonts w:ascii="Times New Roman" w:eastAsia="Times New Roman" w:hAnsi="Times New Roman" w:cs="Times New Roman"/>
          <w:color w:val="1E1E1E"/>
          <w:sz w:val="24"/>
          <w:szCs w:val="24"/>
          <w:lang w:eastAsia="pt-BR"/>
        </w:rPr>
        <w:t>Aumentar o vocabulário</w:t>
      </w:r>
      <w:r w:rsidR="00B95503" w:rsidRPr="00A22D71">
        <w:rPr>
          <w:rFonts w:ascii="Times New Roman" w:eastAsia="Times New Roman" w:hAnsi="Times New Roman" w:cs="Times New Roman"/>
          <w:color w:val="1E1E1E"/>
          <w:sz w:val="24"/>
          <w:szCs w:val="24"/>
          <w:lang w:eastAsia="pt-BR"/>
        </w:rPr>
        <w:t xml:space="preserve">, ampliando e desenvolvendo </w:t>
      </w:r>
      <w:r w:rsidRPr="00A22D71">
        <w:rPr>
          <w:rFonts w:ascii="Times New Roman" w:eastAsia="Times New Roman" w:hAnsi="Times New Roman" w:cs="Times New Roman"/>
          <w:color w:val="1E1E1E"/>
          <w:sz w:val="24"/>
          <w:szCs w:val="24"/>
          <w:lang w:eastAsia="pt-BR"/>
        </w:rPr>
        <w:t xml:space="preserve">a linguagem oral </w:t>
      </w:r>
      <w:r w:rsidR="00B95503" w:rsidRPr="00A22D71">
        <w:rPr>
          <w:rFonts w:ascii="Times New Roman" w:eastAsia="Times New Roman" w:hAnsi="Times New Roman" w:cs="Times New Roman"/>
          <w:color w:val="1E1E1E"/>
          <w:sz w:val="24"/>
          <w:szCs w:val="24"/>
          <w:lang w:eastAsia="pt-BR"/>
        </w:rPr>
        <w:t>e corporal.</w:t>
      </w:r>
    </w:p>
    <w:p w14:paraId="2F2498C6" w14:textId="77777777" w:rsidR="00B95503" w:rsidRPr="00A22D71" w:rsidRDefault="00B95503" w:rsidP="001647A3">
      <w:pPr>
        <w:pStyle w:val="SemEspaamento"/>
        <w:numPr>
          <w:ilvl w:val="0"/>
          <w:numId w:val="7"/>
        </w:numPr>
        <w:spacing w:line="360" w:lineRule="auto"/>
        <w:jc w:val="both"/>
        <w:rPr>
          <w:rFonts w:ascii="Times New Roman" w:eastAsia="Times New Roman" w:hAnsi="Times New Roman" w:cs="Times New Roman"/>
          <w:color w:val="1E1E1E"/>
          <w:sz w:val="24"/>
          <w:szCs w:val="24"/>
          <w:lang w:eastAsia="pt-BR"/>
        </w:rPr>
      </w:pPr>
      <w:r w:rsidRPr="00A22D71">
        <w:rPr>
          <w:rFonts w:ascii="Times New Roman" w:eastAsia="Times New Roman" w:hAnsi="Times New Roman" w:cs="Times New Roman"/>
          <w:color w:val="1E1E1E"/>
          <w:sz w:val="24"/>
          <w:szCs w:val="24"/>
          <w:lang w:eastAsia="pt-BR"/>
        </w:rPr>
        <w:t>A importância da partilha no momento das refeições.</w:t>
      </w:r>
    </w:p>
    <w:p w14:paraId="2A05A618" w14:textId="77777777" w:rsidR="00B95503" w:rsidRPr="00A22D71" w:rsidRDefault="00B95503" w:rsidP="001647A3">
      <w:pPr>
        <w:pStyle w:val="SemEspaamento"/>
        <w:spacing w:line="360" w:lineRule="auto"/>
        <w:jc w:val="both"/>
        <w:rPr>
          <w:rFonts w:ascii="Times New Roman" w:eastAsia="Times New Roman" w:hAnsi="Times New Roman" w:cs="Times New Roman"/>
          <w:color w:val="1E1E1E"/>
          <w:sz w:val="24"/>
          <w:szCs w:val="24"/>
          <w:lang w:eastAsia="pt-BR"/>
        </w:rPr>
      </w:pPr>
    </w:p>
    <w:p w14:paraId="61814819" w14:textId="1DEC53A8" w:rsidR="00B95503" w:rsidRPr="00A22D71" w:rsidRDefault="002F0E56" w:rsidP="001647A3">
      <w:pPr>
        <w:pStyle w:val="SemEspaamento"/>
        <w:spacing w:line="360" w:lineRule="auto"/>
        <w:jc w:val="both"/>
        <w:rPr>
          <w:rFonts w:ascii="Times New Roman" w:eastAsia="Times New Roman" w:hAnsi="Times New Roman" w:cs="Times New Roman"/>
          <w:b/>
          <w:bCs/>
          <w:color w:val="2D2D2D"/>
          <w:sz w:val="24"/>
          <w:szCs w:val="24"/>
          <w:lang w:eastAsia="pt-BR"/>
        </w:rPr>
      </w:pPr>
      <w:r w:rsidRPr="00A22D71">
        <w:rPr>
          <w:rFonts w:ascii="Times New Roman" w:eastAsia="Times New Roman" w:hAnsi="Times New Roman" w:cs="Times New Roman"/>
          <w:b/>
          <w:bCs/>
          <w:color w:val="2D2D2D"/>
          <w:sz w:val="24"/>
          <w:szCs w:val="24"/>
          <w:lang w:eastAsia="pt-BR"/>
        </w:rPr>
        <w:t>DESENVOLVIMENTO</w:t>
      </w:r>
      <w:bookmarkStart w:id="0" w:name="_GoBack"/>
      <w:bookmarkEnd w:id="0"/>
    </w:p>
    <w:p w14:paraId="37B7D860" w14:textId="77777777" w:rsidR="007626F6" w:rsidRPr="00A22D71" w:rsidRDefault="00A22D71" w:rsidP="001647A3">
      <w:pPr>
        <w:pStyle w:val="SemEspaamento"/>
        <w:numPr>
          <w:ilvl w:val="0"/>
          <w:numId w:val="7"/>
        </w:numPr>
        <w:spacing w:line="360" w:lineRule="auto"/>
        <w:jc w:val="both"/>
        <w:rPr>
          <w:rFonts w:ascii="Times New Roman" w:eastAsia="Times New Roman" w:hAnsi="Times New Roman" w:cs="Times New Roman"/>
          <w:color w:val="1E1E1E"/>
          <w:sz w:val="24"/>
          <w:szCs w:val="24"/>
          <w:lang w:eastAsia="pt-BR"/>
        </w:rPr>
      </w:pPr>
      <w:hyperlink r:id="rId5" w:history="1">
        <w:r w:rsidR="007626F6" w:rsidRPr="00A22D71">
          <w:rPr>
            <w:rFonts w:ascii="Times New Roman" w:eastAsia="Times New Roman" w:hAnsi="Times New Roman" w:cs="Times New Roman"/>
            <w:color w:val="1E1E1E"/>
            <w:sz w:val="24"/>
            <w:szCs w:val="24"/>
            <w:lang w:eastAsia="pt-BR"/>
          </w:rPr>
          <w:t>Criação de uma horta escolar</w:t>
        </w:r>
      </w:hyperlink>
      <w:r w:rsidR="007626F6" w:rsidRPr="00A22D71">
        <w:rPr>
          <w:rFonts w:ascii="Times New Roman" w:eastAsia="Times New Roman" w:hAnsi="Times New Roman" w:cs="Times New Roman"/>
          <w:color w:val="1E1E1E"/>
          <w:sz w:val="24"/>
          <w:szCs w:val="24"/>
          <w:lang w:eastAsia="pt-BR"/>
        </w:rPr>
        <w:t>;</w:t>
      </w:r>
    </w:p>
    <w:p w14:paraId="22F4A6EE" w14:textId="77777777" w:rsidR="002F0E56" w:rsidRPr="00A22D71" w:rsidRDefault="007626F6" w:rsidP="001647A3">
      <w:pPr>
        <w:pStyle w:val="SemEspaamento"/>
        <w:numPr>
          <w:ilvl w:val="0"/>
          <w:numId w:val="7"/>
        </w:numPr>
        <w:spacing w:line="360" w:lineRule="auto"/>
        <w:jc w:val="both"/>
        <w:rPr>
          <w:rFonts w:ascii="Times New Roman" w:eastAsia="Times New Roman" w:hAnsi="Times New Roman" w:cs="Times New Roman"/>
          <w:color w:val="1E1E1E"/>
          <w:sz w:val="24"/>
          <w:szCs w:val="24"/>
          <w:lang w:eastAsia="pt-BR"/>
        </w:rPr>
      </w:pPr>
      <w:r w:rsidRPr="00A22D71">
        <w:rPr>
          <w:rFonts w:ascii="Times New Roman" w:eastAsia="Times New Roman" w:hAnsi="Times New Roman" w:cs="Times New Roman"/>
          <w:color w:val="1E1E1E"/>
          <w:sz w:val="24"/>
          <w:szCs w:val="24"/>
          <w:lang w:eastAsia="pt-BR"/>
        </w:rPr>
        <w:t>Oficina culinária com legumes, verduras, frutas: Fazer salada</w:t>
      </w:r>
      <w:r w:rsidR="002F0E56" w:rsidRPr="00A22D71">
        <w:rPr>
          <w:rFonts w:ascii="Times New Roman" w:eastAsia="Times New Roman" w:hAnsi="Times New Roman" w:cs="Times New Roman"/>
          <w:color w:val="1E1E1E"/>
          <w:sz w:val="24"/>
          <w:szCs w:val="24"/>
          <w:lang w:eastAsia="pt-BR"/>
        </w:rPr>
        <w:t>s</w:t>
      </w:r>
      <w:r w:rsidRPr="00A22D71">
        <w:rPr>
          <w:rFonts w:ascii="Times New Roman" w:eastAsia="Times New Roman" w:hAnsi="Times New Roman" w:cs="Times New Roman"/>
          <w:color w:val="1E1E1E"/>
          <w:sz w:val="24"/>
          <w:szCs w:val="24"/>
          <w:lang w:eastAsia="pt-BR"/>
        </w:rPr>
        <w:t xml:space="preserve"> de frutas, </w:t>
      </w:r>
      <w:r w:rsidR="002F0E56" w:rsidRPr="00A22D71">
        <w:rPr>
          <w:rFonts w:ascii="Times New Roman" w:eastAsia="Times New Roman" w:hAnsi="Times New Roman" w:cs="Times New Roman"/>
          <w:color w:val="1E1E1E"/>
          <w:sz w:val="24"/>
          <w:szCs w:val="24"/>
          <w:lang w:eastAsia="pt-BR"/>
        </w:rPr>
        <w:t>salada com verduras</w:t>
      </w:r>
      <w:r w:rsidR="001647A3" w:rsidRPr="00A22D71">
        <w:rPr>
          <w:rFonts w:ascii="Times New Roman" w:eastAsia="Times New Roman" w:hAnsi="Times New Roman" w:cs="Times New Roman"/>
          <w:color w:val="1E1E1E"/>
          <w:sz w:val="24"/>
          <w:szCs w:val="24"/>
          <w:lang w:eastAsia="pt-BR"/>
        </w:rPr>
        <w:t xml:space="preserve"> e legumes</w:t>
      </w:r>
      <w:r w:rsidR="002F0E56" w:rsidRPr="00A22D71">
        <w:rPr>
          <w:rFonts w:ascii="Times New Roman" w:eastAsia="Times New Roman" w:hAnsi="Times New Roman" w:cs="Times New Roman"/>
          <w:color w:val="1E1E1E"/>
          <w:sz w:val="24"/>
          <w:szCs w:val="24"/>
          <w:lang w:eastAsia="pt-BR"/>
        </w:rPr>
        <w:t xml:space="preserve">, </w:t>
      </w:r>
      <w:r w:rsidR="001647A3" w:rsidRPr="00A22D71">
        <w:rPr>
          <w:rFonts w:ascii="Times New Roman" w:eastAsia="Times New Roman" w:hAnsi="Times New Roman" w:cs="Times New Roman"/>
          <w:color w:val="1E1E1E"/>
          <w:sz w:val="24"/>
          <w:szCs w:val="24"/>
          <w:lang w:eastAsia="pt-BR"/>
        </w:rPr>
        <w:t>sucos e</w:t>
      </w:r>
      <w:r w:rsidR="002F0E56" w:rsidRPr="00A22D71">
        <w:rPr>
          <w:rFonts w:ascii="Times New Roman" w:eastAsia="Times New Roman" w:hAnsi="Times New Roman" w:cs="Times New Roman"/>
          <w:color w:val="1E1E1E"/>
          <w:sz w:val="24"/>
          <w:szCs w:val="24"/>
          <w:lang w:eastAsia="pt-BR"/>
        </w:rPr>
        <w:t xml:space="preserve"> sorvete</w:t>
      </w:r>
      <w:r w:rsidR="001647A3" w:rsidRPr="00A22D71">
        <w:rPr>
          <w:rFonts w:ascii="Times New Roman" w:eastAsia="Times New Roman" w:hAnsi="Times New Roman" w:cs="Times New Roman"/>
          <w:color w:val="1E1E1E"/>
          <w:sz w:val="24"/>
          <w:szCs w:val="24"/>
          <w:lang w:eastAsia="pt-BR"/>
        </w:rPr>
        <w:t>s</w:t>
      </w:r>
      <w:r w:rsidR="002F0E56" w:rsidRPr="00A22D71">
        <w:rPr>
          <w:rFonts w:ascii="Times New Roman" w:eastAsia="Times New Roman" w:hAnsi="Times New Roman" w:cs="Times New Roman"/>
          <w:color w:val="1E1E1E"/>
          <w:sz w:val="24"/>
          <w:szCs w:val="24"/>
          <w:lang w:eastAsia="pt-BR"/>
        </w:rPr>
        <w:t xml:space="preserve"> natura</w:t>
      </w:r>
      <w:r w:rsidR="001647A3" w:rsidRPr="00A22D71">
        <w:rPr>
          <w:rFonts w:ascii="Times New Roman" w:eastAsia="Times New Roman" w:hAnsi="Times New Roman" w:cs="Times New Roman"/>
          <w:color w:val="1E1E1E"/>
          <w:sz w:val="24"/>
          <w:szCs w:val="24"/>
          <w:lang w:eastAsia="pt-BR"/>
        </w:rPr>
        <w:t>is</w:t>
      </w:r>
      <w:r w:rsidR="002F0E56" w:rsidRPr="00A22D71">
        <w:rPr>
          <w:rFonts w:ascii="Times New Roman" w:eastAsia="Times New Roman" w:hAnsi="Times New Roman" w:cs="Times New Roman"/>
          <w:color w:val="1E1E1E"/>
          <w:sz w:val="24"/>
          <w:szCs w:val="24"/>
          <w:lang w:eastAsia="pt-BR"/>
        </w:rPr>
        <w:t>;</w:t>
      </w:r>
    </w:p>
    <w:p w14:paraId="1EB4B9F3" w14:textId="77777777" w:rsidR="00B95503" w:rsidRPr="00A22D71" w:rsidRDefault="00B95503" w:rsidP="001647A3">
      <w:pPr>
        <w:pStyle w:val="SemEspaamento"/>
        <w:numPr>
          <w:ilvl w:val="0"/>
          <w:numId w:val="7"/>
        </w:numPr>
        <w:spacing w:line="360" w:lineRule="auto"/>
        <w:jc w:val="both"/>
        <w:rPr>
          <w:rFonts w:ascii="Times New Roman" w:eastAsia="Times New Roman" w:hAnsi="Times New Roman" w:cs="Times New Roman"/>
          <w:color w:val="1E1E1E"/>
          <w:sz w:val="24"/>
          <w:szCs w:val="24"/>
          <w:lang w:eastAsia="pt-BR"/>
        </w:rPr>
      </w:pPr>
      <w:r w:rsidRPr="00A22D71">
        <w:rPr>
          <w:rFonts w:ascii="Times New Roman" w:eastAsia="Times New Roman" w:hAnsi="Times New Roman" w:cs="Times New Roman"/>
          <w:color w:val="1E1E1E"/>
          <w:sz w:val="24"/>
          <w:szCs w:val="24"/>
          <w:lang w:eastAsia="pt-BR"/>
        </w:rPr>
        <w:t>Apresentação de fruta</w:t>
      </w:r>
      <w:r w:rsidR="002F0E56" w:rsidRPr="00A22D71">
        <w:rPr>
          <w:rFonts w:ascii="Times New Roman" w:eastAsia="Times New Roman" w:hAnsi="Times New Roman" w:cs="Times New Roman"/>
          <w:color w:val="1E1E1E"/>
          <w:sz w:val="24"/>
          <w:szCs w:val="24"/>
          <w:lang w:eastAsia="pt-BR"/>
        </w:rPr>
        <w:t>s, legumes e verduras in natura;</w:t>
      </w:r>
    </w:p>
    <w:p w14:paraId="164E6FAE" w14:textId="77777777" w:rsidR="007626F6" w:rsidRPr="00A22D71" w:rsidRDefault="002F0E56" w:rsidP="001647A3">
      <w:pPr>
        <w:pStyle w:val="SemEspaamento"/>
        <w:numPr>
          <w:ilvl w:val="0"/>
          <w:numId w:val="7"/>
        </w:numPr>
        <w:spacing w:line="360" w:lineRule="auto"/>
        <w:jc w:val="both"/>
        <w:rPr>
          <w:rFonts w:ascii="Times New Roman" w:eastAsia="Times New Roman" w:hAnsi="Times New Roman" w:cs="Times New Roman"/>
          <w:color w:val="1E1E1E"/>
          <w:sz w:val="24"/>
          <w:szCs w:val="24"/>
          <w:lang w:eastAsia="pt-BR"/>
        </w:rPr>
      </w:pPr>
      <w:r w:rsidRPr="00A22D71">
        <w:rPr>
          <w:rFonts w:ascii="Times New Roman" w:eastAsia="Times New Roman" w:hAnsi="Times New Roman" w:cs="Times New Roman"/>
          <w:color w:val="1E1E1E"/>
          <w:sz w:val="24"/>
          <w:szCs w:val="24"/>
          <w:lang w:eastAsia="pt-BR"/>
        </w:rPr>
        <w:t>Fazer o dia da feira livre na unidade;</w:t>
      </w:r>
    </w:p>
    <w:p w14:paraId="5A1F15DD" w14:textId="77777777" w:rsidR="007626F6" w:rsidRPr="00A22D71" w:rsidRDefault="007626F6" w:rsidP="001647A3">
      <w:pPr>
        <w:pStyle w:val="SemEspaamento"/>
        <w:numPr>
          <w:ilvl w:val="0"/>
          <w:numId w:val="7"/>
        </w:numPr>
        <w:spacing w:line="360" w:lineRule="auto"/>
        <w:jc w:val="both"/>
        <w:rPr>
          <w:rFonts w:ascii="Times New Roman" w:eastAsia="Times New Roman" w:hAnsi="Times New Roman" w:cs="Times New Roman"/>
          <w:color w:val="1E1E1E"/>
          <w:sz w:val="24"/>
          <w:szCs w:val="24"/>
          <w:lang w:eastAsia="pt-BR"/>
        </w:rPr>
      </w:pPr>
      <w:r w:rsidRPr="00A22D71">
        <w:rPr>
          <w:rFonts w:ascii="Times New Roman" w:eastAsia="Times New Roman" w:hAnsi="Times New Roman" w:cs="Times New Roman"/>
          <w:color w:val="1E1E1E"/>
          <w:sz w:val="24"/>
          <w:szCs w:val="24"/>
          <w:lang w:eastAsia="pt-BR"/>
        </w:rPr>
        <w:t xml:space="preserve">Cantar músicas, assistir filmes e </w:t>
      </w:r>
      <w:r w:rsidR="002F0E56" w:rsidRPr="00A22D71">
        <w:rPr>
          <w:rFonts w:ascii="Times New Roman" w:eastAsia="Times New Roman" w:hAnsi="Times New Roman" w:cs="Times New Roman"/>
          <w:color w:val="1E1E1E"/>
          <w:sz w:val="24"/>
          <w:szCs w:val="24"/>
          <w:lang w:eastAsia="pt-BR"/>
        </w:rPr>
        <w:t>ler livros</w:t>
      </w:r>
      <w:r w:rsidRPr="00A22D71">
        <w:rPr>
          <w:rFonts w:ascii="Times New Roman" w:eastAsia="Times New Roman" w:hAnsi="Times New Roman" w:cs="Times New Roman"/>
          <w:color w:val="1E1E1E"/>
          <w:sz w:val="24"/>
          <w:szCs w:val="24"/>
          <w:lang w:eastAsia="pt-BR"/>
        </w:rPr>
        <w:t xml:space="preserve"> sobre o tema</w:t>
      </w:r>
      <w:r w:rsidR="002F0E56" w:rsidRPr="00A22D71">
        <w:rPr>
          <w:rFonts w:ascii="Times New Roman" w:eastAsia="Times New Roman" w:hAnsi="Times New Roman" w:cs="Times New Roman"/>
          <w:color w:val="1E1E1E"/>
          <w:sz w:val="24"/>
          <w:szCs w:val="24"/>
          <w:lang w:eastAsia="pt-BR"/>
        </w:rPr>
        <w:t>;</w:t>
      </w:r>
      <w:r w:rsidRPr="00A22D71">
        <w:rPr>
          <w:rFonts w:ascii="Times New Roman" w:eastAsia="Times New Roman" w:hAnsi="Times New Roman" w:cs="Times New Roman"/>
          <w:color w:val="1E1E1E"/>
          <w:sz w:val="24"/>
          <w:szCs w:val="24"/>
          <w:lang w:eastAsia="pt-BR"/>
        </w:rPr>
        <w:t xml:space="preserve"> </w:t>
      </w:r>
    </w:p>
    <w:p w14:paraId="7596AD34" w14:textId="77777777" w:rsidR="007626F6" w:rsidRPr="00A22D71" w:rsidRDefault="002F0E56" w:rsidP="001647A3">
      <w:pPr>
        <w:pStyle w:val="SemEspaamento"/>
        <w:numPr>
          <w:ilvl w:val="0"/>
          <w:numId w:val="7"/>
        </w:numPr>
        <w:spacing w:line="360" w:lineRule="auto"/>
        <w:jc w:val="both"/>
        <w:rPr>
          <w:rFonts w:ascii="Times New Roman" w:eastAsia="Times New Roman" w:hAnsi="Times New Roman" w:cs="Times New Roman"/>
          <w:color w:val="1E1E1E"/>
          <w:sz w:val="24"/>
          <w:szCs w:val="24"/>
          <w:lang w:eastAsia="pt-BR"/>
        </w:rPr>
      </w:pPr>
      <w:r w:rsidRPr="00A22D71">
        <w:rPr>
          <w:rFonts w:ascii="Times New Roman" w:eastAsia="Times New Roman" w:hAnsi="Times New Roman" w:cs="Times New Roman"/>
          <w:color w:val="1E1E1E"/>
          <w:sz w:val="24"/>
          <w:szCs w:val="24"/>
          <w:lang w:eastAsia="pt-BR"/>
        </w:rPr>
        <w:t>T</w:t>
      </w:r>
      <w:r w:rsidR="007626F6" w:rsidRPr="00A22D71">
        <w:rPr>
          <w:rFonts w:ascii="Times New Roman" w:eastAsia="Times New Roman" w:hAnsi="Times New Roman" w:cs="Times New Roman"/>
          <w:color w:val="1E1E1E"/>
          <w:sz w:val="24"/>
          <w:szCs w:val="24"/>
          <w:lang w:eastAsia="pt-BR"/>
        </w:rPr>
        <w:t>rabalhar com contagem, identificação e diferenciação de texturas e cores através dos alimentos;</w:t>
      </w:r>
    </w:p>
    <w:p w14:paraId="307F8FA4" w14:textId="77777777" w:rsidR="007626F6" w:rsidRPr="00A22D71" w:rsidRDefault="001647A3" w:rsidP="001647A3">
      <w:pPr>
        <w:pStyle w:val="SemEspaamento"/>
        <w:numPr>
          <w:ilvl w:val="0"/>
          <w:numId w:val="7"/>
        </w:numPr>
        <w:spacing w:line="360" w:lineRule="auto"/>
        <w:jc w:val="both"/>
        <w:rPr>
          <w:rFonts w:ascii="Times New Roman" w:eastAsia="Times New Roman" w:hAnsi="Times New Roman" w:cs="Times New Roman"/>
          <w:color w:val="1E1E1E"/>
          <w:sz w:val="24"/>
          <w:szCs w:val="24"/>
          <w:lang w:eastAsia="pt-BR"/>
        </w:rPr>
      </w:pPr>
      <w:r w:rsidRPr="00A22D71">
        <w:rPr>
          <w:rFonts w:ascii="Times New Roman" w:eastAsia="Times New Roman" w:hAnsi="Times New Roman" w:cs="Times New Roman"/>
          <w:color w:val="1E1E1E"/>
          <w:sz w:val="24"/>
          <w:szCs w:val="24"/>
          <w:lang w:eastAsia="pt-BR"/>
        </w:rPr>
        <w:t>Fazer cartazes</w:t>
      </w:r>
      <w:r w:rsidR="007626F6" w:rsidRPr="00A22D71">
        <w:rPr>
          <w:rFonts w:ascii="Times New Roman" w:eastAsia="Times New Roman" w:hAnsi="Times New Roman" w:cs="Times New Roman"/>
          <w:color w:val="1E1E1E"/>
          <w:sz w:val="24"/>
          <w:szCs w:val="24"/>
          <w:lang w:eastAsia="pt-BR"/>
        </w:rPr>
        <w:t xml:space="preserve"> separando os alimentos </w:t>
      </w:r>
      <w:r w:rsidR="002F0E56" w:rsidRPr="00A22D71">
        <w:rPr>
          <w:rFonts w:ascii="Times New Roman" w:eastAsia="Times New Roman" w:hAnsi="Times New Roman" w:cs="Times New Roman"/>
          <w:color w:val="1E1E1E"/>
          <w:sz w:val="24"/>
          <w:szCs w:val="24"/>
          <w:lang w:eastAsia="pt-BR"/>
        </w:rPr>
        <w:t>saudáveis e não saudáveis;</w:t>
      </w:r>
    </w:p>
    <w:p w14:paraId="28B641D9" w14:textId="77777777" w:rsidR="002F0E56" w:rsidRPr="00A22D71" w:rsidRDefault="002F0E56" w:rsidP="001647A3">
      <w:pPr>
        <w:pStyle w:val="SemEspaamento"/>
        <w:numPr>
          <w:ilvl w:val="0"/>
          <w:numId w:val="7"/>
        </w:numPr>
        <w:spacing w:line="360" w:lineRule="auto"/>
        <w:jc w:val="both"/>
        <w:rPr>
          <w:rFonts w:ascii="Times New Roman" w:eastAsia="Times New Roman" w:hAnsi="Times New Roman" w:cs="Times New Roman"/>
          <w:color w:val="1E1E1E"/>
          <w:sz w:val="24"/>
          <w:szCs w:val="24"/>
          <w:lang w:eastAsia="pt-BR"/>
        </w:rPr>
      </w:pPr>
      <w:r w:rsidRPr="00A22D71">
        <w:rPr>
          <w:rFonts w:ascii="Times New Roman" w:eastAsia="Times New Roman" w:hAnsi="Times New Roman" w:cs="Times New Roman"/>
          <w:color w:val="1E1E1E"/>
          <w:sz w:val="24"/>
          <w:szCs w:val="24"/>
          <w:lang w:eastAsia="pt-BR"/>
        </w:rPr>
        <w:t>Decoração do refeitório com quadros ou cartazes ilustrativos com o cardápio do dia/semana;</w:t>
      </w:r>
    </w:p>
    <w:p w14:paraId="7308EF4E" w14:textId="77777777" w:rsidR="002F0E56" w:rsidRPr="00A22D71" w:rsidRDefault="002F0E56" w:rsidP="001647A3">
      <w:pPr>
        <w:pStyle w:val="SemEspaamento"/>
        <w:numPr>
          <w:ilvl w:val="0"/>
          <w:numId w:val="7"/>
        </w:numPr>
        <w:spacing w:line="360" w:lineRule="auto"/>
        <w:jc w:val="both"/>
        <w:rPr>
          <w:rFonts w:ascii="Times New Roman" w:eastAsia="Times New Roman" w:hAnsi="Times New Roman" w:cs="Times New Roman"/>
          <w:color w:val="1E1E1E"/>
          <w:sz w:val="24"/>
          <w:szCs w:val="24"/>
          <w:lang w:eastAsia="pt-BR"/>
        </w:rPr>
      </w:pPr>
      <w:r w:rsidRPr="00A22D71">
        <w:rPr>
          <w:rFonts w:ascii="Times New Roman" w:eastAsia="Times New Roman" w:hAnsi="Times New Roman" w:cs="Times New Roman"/>
          <w:color w:val="1E1E1E"/>
          <w:sz w:val="24"/>
          <w:szCs w:val="24"/>
          <w:lang w:eastAsia="pt-BR"/>
        </w:rPr>
        <w:t>Piqueniques</w:t>
      </w:r>
    </w:p>
    <w:p w14:paraId="38D17C7F" w14:textId="77777777" w:rsidR="002F0E56" w:rsidRPr="00A22D71" w:rsidRDefault="002F0E56" w:rsidP="001647A3">
      <w:pPr>
        <w:pStyle w:val="SemEspaamento"/>
        <w:numPr>
          <w:ilvl w:val="0"/>
          <w:numId w:val="7"/>
        </w:numPr>
        <w:spacing w:line="360" w:lineRule="auto"/>
        <w:jc w:val="both"/>
        <w:rPr>
          <w:rFonts w:ascii="Times New Roman" w:eastAsia="Times New Roman" w:hAnsi="Times New Roman" w:cs="Times New Roman"/>
          <w:color w:val="1E1E1E"/>
          <w:sz w:val="24"/>
          <w:szCs w:val="24"/>
          <w:lang w:eastAsia="pt-BR"/>
        </w:rPr>
      </w:pPr>
      <w:r w:rsidRPr="00A22D71">
        <w:rPr>
          <w:rFonts w:ascii="Times New Roman" w:eastAsia="Times New Roman" w:hAnsi="Times New Roman" w:cs="Times New Roman"/>
          <w:color w:val="1E1E1E"/>
          <w:sz w:val="24"/>
          <w:szCs w:val="24"/>
          <w:lang w:eastAsia="pt-BR"/>
        </w:rPr>
        <w:t>Trabalhar com embalagens de alimentos.</w:t>
      </w:r>
    </w:p>
    <w:p w14:paraId="57A1E309" w14:textId="77777777" w:rsidR="002F0E56" w:rsidRPr="00A22D71" w:rsidRDefault="002F0E56" w:rsidP="001647A3">
      <w:pPr>
        <w:pStyle w:val="SemEspaamento"/>
        <w:spacing w:line="360" w:lineRule="auto"/>
        <w:ind w:left="720"/>
        <w:jc w:val="both"/>
        <w:rPr>
          <w:rFonts w:ascii="Times New Roman" w:eastAsia="Times New Roman" w:hAnsi="Times New Roman" w:cs="Times New Roman"/>
          <w:color w:val="1E1E1E"/>
          <w:sz w:val="24"/>
          <w:szCs w:val="24"/>
          <w:lang w:eastAsia="pt-BR"/>
        </w:rPr>
      </w:pPr>
    </w:p>
    <w:p w14:paraId="788FB45F" w14:textId="77777777" w:rsidR="00D2399E" w:rsidRPr="00A22D71" w:rsidRDefault="00D2399E" w:rsidP="00D2399E">
      <w:pPr>
        <w:pStyle w:val="SemEspaamento"/>
        <w:spacing w:line="360" w:lineRule="auto"/>
        <w:jc w:val="both"/>
        <w:rPr>
          <w:rFonts w:ascii="Times New Roman" w:eastAsia="Times New Roman" w:hAnsi="Times New Roman" w:cs="Times New Roman"/>
          <w:b/>
          <w:bCs/>
          <w:color w:val="2D2D2D"/>
          <w:sz w:val="24"/>
          <w:szCs w:val="24"/>
          <w:lang w:eastAsia="pt-BR"/>
        </w:rPr>
      </w:pPr>
      <w:r w:rsidRPr="00A22D71">
        <w:rPr>
          <w:rFonts w:ascii="Times New Roman" w:eastAsia="Times New Roman" w:hAnsi="Times New Roman" w:cs="Times New Roman"/>
          <w:b/>
          <w:bCs/>
          <w:color w:val="2D2D2D"/>
          <w:sz w:val="24"/>
          <w:szCs w:val="24"/>
          <w:lang w:eastAsia="pt-BR"/>
        </w:rPr>
        <w:t>RECURSOS</w:t>
      </w:r>
    </w:p>
    <w:p w14:paraId="3C079420" w14:textId="77777777" w:rsidR="00D2399E" w:rsidRPr="00A22D71" w:rsidRDefault="00D2399E" w:rsidP="00D2399E">
      <w:pPr>
        <w:pStyle w:val="SemEspaamento"/>
        <w:spacing w:line="360" w:lineRule="auto"/>
        <w:jc w:val="both"/>
        <w:rPr>
          <w:rFonts w:ascii="Times New Roman" w:eastAsia="Times New Roman" w:hAnsi="Times New Roman" w:cs="Times New Roman"/>
          <w:b/>
          <w:bCs/>
          <w:color w:val="2D2D2D"/>
          <w:sz w:val="24"/>
          <w:szCs w:val="24"/>
          <w:lang w:eastAsia="pt-BR"/>
        </w:rPr>
      </w:pPr>
    </w:p>
    <w:p w14:paraId="09CA73F5" w14:textId="77777777" w:rsidR="00D2399E" w:rsidRPr="00A22D71" w:rsidRDefault="00D2399E" w:rsidP="00D2399E">
      <w:pPr>
        <w:pStyle w:val="SemEspaamento"/>
        <w:spacing w:line="360" w:lineRule="auto"/>
        <w:jc w:val="both"/>
        <w:rPr>
          <w:rFonts w:ascii="Times New Roman" w:eastAsia="Times New Roman" w:hAnsi="Times New Roman" w:cs="Times New Roman"/>
          <w:bCs/>
          <w:color w:val="2D2D2D"/>
          <w:sz w:val="24"/>
          <w:szCs w:val="24"/>
          <w:lang w:eastAsia="pt-BR"/>
        </w:rPr>
      </w:pPr>
      <w:r w:rsidRPr="00A22D71">
        <w:rPr>
          <w:rFonts w:ascii="Times New Roman" w:eastAsia="Times New Roman" w:hAnsi="Times New Roman" w:cs="Times New Roman"/>
          <w:bCs/>
          <w:color w:val="2D2D2D"/>
          <w:sz w:val="24"/>
          <w:szCs w:val="24"/>
          <w:lang w:eastAsia="pt-BR"/>
        </w:rPr>
        <w:t>Frutas, legumes, verduras, sementes, terra adubada, regador, pneus, garrafas pets, rastelinho, pá, barbantes, tecidos, TNT, cartolina, canetinha, tintas, fitas adesivas (grossa, fina, crepe, dupla face e coloridas), palitos de sorvete.</w:t>
      </w:r>
    </w:p>
    <w:p w14:paraId="36CF39CC" w14:textId="77777777" w:rsidR="00D2399E" w:rsidRPr="00A22D71" w:rsidRDefault="00D2399E" w:rsidP="00D2399E">
      <w:pPr>
        <w:pStyle w:val="SemEspaamento"/>
        <w:spacing w:line="360" w:lineRule="auto"/>
        <w:jc w:val="both"/>
        <w:rPr>
          <w:rFonts w:ascii="Times New Roman" w:eastAsia="Times New Roman" w:hAnsi="Times New Roman" w:cs="Times New Roman"/>
          <w:bCs/>
          <w:color w:val="2D2D2D"/>
          <w:sz w:val="24"/>
          <w:szCs w:val="24"/>
          <w:lang w:eastAsia="pt-BR"/>
        </w:rPr>
      </w:pPr>
    </w:p>
    <w:p w14:paraId="46E91F00" w14:textId="77777777" w:rsidR="00D2399E" w:rsidRPr="00A22D71" w:rsidRDefault="00D2399E" w:rsidP="00D2399E">
      <w:pPr>
        <w:pStyle w:val="SemEspaamento"/>
        <w:spacing w:line="360" w:lineRule="auto"/>
        <w:jc w:val="both"/>
        <w:rPr>
          <w:rFonts w:ascii="Times New Roman" w:eastAsia="Times New Roman" w:hAnsi="Times New Roman" w:cs="Times New Roman"/>
          <w:b/>
          <w:bCs/>
          <w:color w:val="2D2D2D"/>
          <w:sz w:val="24"/>
          <w:szCs w:val="24"/>
          <w:lang w:eastAsia="pt-BR"/>
        </w:rPr>
      </w:pPr>
      <w:r w:rsidRPr="00A22D71">
        <w:rPr>
          <w:rFonts w:ascii="Times New Roman" w:eastAsia="Times New Roman" w:hAnsi="Times New Roman" w:cs="Times New Roman"/>
          <w:b/>
          <w:bCs/>
          <w:color w:val="2D2D2D"/>
          <w:sz w:val="24"/>
          <w:szCs w:val="24"/>
          <w:lang w:eastAsia="pt-BR"/>
        </w:rPr>
        <w:t>AVALIAÇÃO</w:t>
      </w:r>
    </w:p>
    <w:p w14:paraId="78571F4F" w14:textId="77777777" w:rsidR="00D2399E" w:rsidRPr="00A22D71" w:rsidRDefault="00D2399E" w:rsidP="00D2399E">
      <w:pPr>
        <w:pStyle w:val="SemEspaamento"/>
        <w:spacing w:line="360" w:lineRule="auto"/>
        <w:jc w:val="both"/>
        <w:rPr>
          <w:rFonts w:ascii="Times New Roman" w:eastAsia="Times New Roman" w:hAnsi="Times New Roman" w:cs="Times New Roman"/>
          <w:b/>
          <w:bCs/>
          <w:color w:val="2D2D2D"/>
          <w:sz w:val="24"/>
          <w:szCs w:val="24"/>
          <w:lang w:eastAsia="pt-BR"/>
        </w:rPr>
      </w:pPr>
    </w:p>
    <w:p w14:paraId="41591183" w14:textId="77777777" w:rsidR="00D2399E" w:rsidRPr="00A22D71" w:rsidRDefault="00D2399E" w:rsidP="00D2399E">
      <w:pPr>
        <w:pStyle w:val="SemEspaamento"/>
        <w:spacing w:line="360" w:lineRule="auto"/>
        <w:jc w:val="both"/>
        <w:rPr>
          <w:rFonts w:ascii="Times New Roman" w:eastAsia="Times New Roman" w:hAnsi="Times New Roman" w:cs="Times New Roman"/>
          <w:bCs/>
          <w:color w:val="2D2D2D"/>
          <w:sz w:val="24"/>
          <w:szCs w:val="24"/>
          <w:lang w:eastAsia="pt-BR"/>
        </w:rPr>
      </w:pPr>
      <w:r w:rsidRPr="00A22D71">
        <w:rPr>
          <w:rFonts w:ascii="Times New Roman" w:eastAsia="Times New Roman" w:hAnsi="Times New Roman" w:cs="Times New Roman"/>
          <w:bCs/>
          <w:color w:val="2D2D2D"/>
          <w:sz w:val="24"/>
          <w:szCs w:val="24"/>
          <w:lang w:eastAsia="pt-BR"/>
        </w:rPr>
        <w:t>A avaliação ocorrerá de forma contínua, por meio de registro de fotos, vídeos, relatórios de observações e escuta ativa dos bebês e crianças.</w:t>
      </w:r>
    </w:p>
    <w:p w14:paraId="11019327" w14:textId="77777777" w:rsidR="00D2399E" w:rsidRPr="00A22D71" w:rsidRDefault="00D2399E" w:rsidP="00D2399E">
      <w:pPr>
        <w:pStyle w:val="SemEspaamento"/>
        <w:spacing w:line="360" w:lineRule="auto"/>
        <w:jc w:val="both"/>
        <w:rPr>
          <w:rFonts w:ascii="Times New Roman" w:eastAsia="Times New Roman" w:hAnsi="Times New Roman" w:cs="Times New Roman"/>
          <w:bCs/>
          <w:color w:val="2D2D2D"/>
          <w:sz w:val="24"/>
          <w:szCs w:val="24"/>
          <w:lang w:eastAsia="pt-BR"/>
        </w:rPr>
      </w:pPr>
    </w:p>
    <w:p w14:paraId="0476FA5E" w14:textId="77777777" w:rsidR="007626F6" w:rsidRPr="00A22D71" w:rsidRDefault="007626F6" w:rsidP="001647A3">
      <w:pPr>
        <w:pStyle w:val="SemEspaamento"/>
        <w:spacing w:line="360" w:lineRule="auto"/>
        <w:jc w:val="both"/>
        <w:rPr>
          <w:rFonts w:ascii="Times New Roman" w:eastAsia="Times New Roman" w:hAnsi="Times New Roman" w:cs="Times New Roman"/>
          <w:color w:val="1E1E1E"/>
          <w:sz w:val="24"/>
          <w:szCs w:val="24"/>
          <w:lang w:eastAsia="pt-BR"/>
        </w:rPr>
      </w:pPr>
    </w:p>
    <w:p w14:paraId="636F884A" w14:textId="77777777" w:rsidR="002F0E56" w:rsidRPr="00A22D71" w:rsidRDefault="002F0E56" w:rsidP="001647A3">
      <w:pPr>
        <w:pStyle w:val="SemEspaamento"/>
        <w:spacing w:line="360" w:lineRule="auto"/>
        <w:jc w:val="both"/>
        <w:rPr>
          <w:rFonts w:ascii="Times New Roman" w:eastAsia="Times New Roman" w:hAnsi="Times New Roman" w:cs="Times New Roman"/>
          <w:color w:val="1E1E1E"/>
          <w:sz w:val="24"/>
          <w:szCs w:val="24"/>
          <w:lang w:eastAsia="pt-BR"/>
        </w:rPr>
      </w:pPr>
    </w:p>
    <w:p w14:paraId="48CC7C2A" w14:textId="77777777" w:rsidR="002F0E56" w:rsidRPr="00A22D71" w:rsidRDefault="002F0E56" w:rsidP="001647A3">
      <w:pPr>
        <w:pStyle w:val="SemEspaamento"/>
        <w:spacing w:line="360" w:lineRule="auto"/>
        <w:jc w:val="both"/>
        <w:rPr>
          <w:rFonts w:ascii="Times New Roman" w:eastAsia="Times New Roman" w:hAnsi="Times New Roman" w:cs="Times New Roman"/>
          <w:color w:val="666666"/>
          <w:sz w:val="24"/>
          <w:szCs w:val="24"/>
          <w:shd w:val="clear" w:color="auto" w:fill="FFFFFF"/>
          <w:lang w:eastAsia="pt-BR"/>
        </w:rPr>
      </w:pPr>
    </w:p>
    <w:p w14:paraId="67C425B5" w14:textId="77777777" w:rsidR="009F629C" w:rsidRPr="00A22D71" w:rsidRDefault="009F629C" w:rsidP="001647A3">
      <w:pPr>
        <w:pStyle w:val="SemEspaamento"/>
        <w:spacing w:line="360" w:lineRule="auto"/>
        <w:jc w:val="both"/>
        <w:rPr>
          <w:rFonts w:ascii="Times New Roman" w:eastAsia="Times New Roman" w:hAnsi="Times New Roman" w:cs="Times New Roman"/>
          <w:sz w:val="24"/>
          <w:szCs w:val="24"/>
          <w:lang w:eastAsia="pt-BR"/>
        </w:rPr>
      </w:pPr>
      <w:r w:rsidRPr="00A22D71">
        <w:rPr>
          <w:rFonts w:ascii="Times New Roman" w:eastAsia="Times New Roman" w:hAnsi="Times New Roman" w:cs="Times New Roman"/>
          <w:color w:val="666666"/>
          <w:sz w:val="24"/>
          <w:szCs w:val="24"/>
          <w:shd w:val="clear" w:color="auto" w:fill="FFFFFF"/>
          <w:lang w:eastAsia="pt-BR"/>
        </w:rPr>
        <w:t>:</w:t>
      </w:r>
    </w:p>
    <w:p w14:paraId="6AE77169" w14:textId="77777777" w:rsidR="009F629C" w:rsidRPr="00A22D71" w:rsidRDefault="009F629C" w:rsidP="001647A3">
      <w:pPr>
        <w:pStyle w:val="SemEspaamento"/>
        <w:spacing w:line="360" w:lineRule="auto"/>
        <w:jc w:val="both"/>
        <w:rPr>
          <w:rFonts w:ascii="Times New Roman" w:eastAsia="Times New Roman" w:hAnsi="Times New Roman" w:cs="Times New Roman"/>
          <w:color w:val="666666"/>
          <w:sz w:val="24"/>
          <w:szCs w:val="24"/>
          <w:lang w:eastAsia="pt-BR"/>
        </w:rPr>
      </w:pPr>
      <w:r w:rsidRPr="00A22D71">
        <w:rPr>
          <w:rFonts w:ascii="Times New Roman" w:eastAsia="Times New Roman" w:hAnsi="Times New Roman" w:cs="Times New Roman"/>
          <w:color w:val="666666"/>
          <w:sz w:val="24"/>
          <w:szCs w:val="24"/>
          <w:lang w:eastAsia="pt-BR"/>
        </w:rPr>
        <w:t> </w:t>
      </w:r>
    </w:p>
    <w:p w14:paraId="4BF6AF1F" w14:textId="77777777" w:rsidR="00181DA6" w:rsidRPr="00A22D71" w:rsidRDefault="009F629C" w:rsidP="001647A3">
      <w:pPr>
        <w:pStyle w:val="SemEspaamento"/>
        <w:spacing w:line="360" w:lineRule="auto"/>
        <w:jc w:val="both"/>
        <w:rPr>
          <w:rFonts w:ascii="Times New Roman" w:eastAsia="Times New Roman" w:hAnsi="Times New Roman" w:cs="Times New Roman"/>
          <w:color w:val="1E1E1E"/>
          <w:sz w:val="24"/>
          <w:szCs w:val="24"/>
          <w:lang w:eastAsia="pt-BR"/>
        </w:rPr>
      </w:pPr>
      <w:r w:rsidRPr="00A22D71">
        <w:rPr>
          <w:rFonts w:ascii="Times New Roman" w:eastAsia="Times New Roman" w:hAnsi="Times New Roman" w:cs="Times New Roman"/>
          <w:color w:val="666666"/>
          <w:sz w:val="24"/>
          <w:szCs w:val="24"/>
          <w:lang w:eastAsia="pt-BR"/>
        </w:rPr>
        <w:br/>
      </w:r>
      <w:r w:rsidRPr="00A22D71">
        <w:rPr>
          <w:rFonts w:ascii="Times New Roman" w:eastAsia="Times New Roman" w:hAnsi="Times New Roman" w:cs="Times New Roman"/>
          <w:color w:val="666666"/>
          <w:sz w:val="24"/>
          <w:szCs w:val="24"/>
          <w:lang w:eastAsia="pt-BR"/>
        </w:rPr>
        <w:br/>
      </w:r>
    </w:p>
    <w:p w14:paraId="51A91A58" w14:textId="77777777" w:rsidR="00181DA6" w:rsidRPr="00A22D71" w:rsidRDefault="00181DA6" w:rsidP="001647A3">
      <w:pPr>
        <w:pStyle w:val="SemEspaamento"/>
        <w:spacing w:line="360" w:lineRule="auto"/>
        <w:jc w:val="both"/>
        <w:rPr>
          <w:rFonts w:ascii="Times New Roman" w:eastAsia="Times New Roman" w:hAnsi="Times New Roman" w:cs="Times New Roman"/>
          <w:color w:val="1E1E1E"/>
          <w:sz w:val="24"/>
          <w:szCs w:val="24"/>
          <w:lang w:eastAsia="pt-BR"/>
        </w:rPr>
      </w:pPr>
    </w:p>
    <w:sectPr w:rsidR="00181DA6" w:rsidRPr="00A22D71" w:rsidSect="00A22D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E2B94"/>
    <w:multiLevelType w:val="multilevel"/>
    <w:tmpl w:val="17AC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4F6675"/>
    <w:multiLevelType w:val="multilevel"/>
    <w:tmpl w:val="E71C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F94410"/>
    <w:multiLevelType w:val="hybridMultilevel"/>
    <w:tmpl w:val="4B34A2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21A1F5B"/>
    <w:multiLevelType w:val="multilevel"/>
    <w:tmpl w:val="4532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E6170F"/>
    <w:multiLevelType w:val="multilevel"/>
    <w:tmpl w:val="880E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F656C4"/>
    <w:multiLevelType w:val="multilevel"/>
    <w:tmpl w:val="E420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2E6665"/>
    <w:multiLevelType w:val="multilevel"/>
    <w:tmpl w:val="F61E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3"/>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6F6"/>
    <w:rsid w:val="000538B3"/>
    <w:rsid w:val="001132A9"/>
    <w:rsid w:val="001647A3"/>
    <w:rsid w:val="00181DA6"/>
    <w:rsid w:val="00253807"/>
    <w:rsid w:val="00273437"/>
    <w:rsid w:val="002F0E56"/>
    <w:rsid w:val="003F349F"/>
    <w:rsid w:val="00467838"/>
    <w:rsid w:val="004C7B60"/>
    <w:rsid w:val="005852C5"/>
    <w:rsid w:val="00672FA6"/>
    <w:rsid w:val="00731E12"/>
    <w:rsid w:val="007626F6"/>
    <w:rsid w:val="007D0C23"/>
    <w:rsid w:val="009F629C"/>
    <w:rsid w:val="00A22D71"/>
    <w:rsid w:val="00A254E6"/>
    <w:rsid w:val="00B95503"/>
    <w:rsid w:val="00BE2547"/>
    <w:rsid w:val="00CD1E0C"/>
    <w:rsid w:val="00D2399E"/>
    <w:rsid w:val="00D42533"/>
    <w:rsid w:val="00D47072"/>
    <w:rsid w:val="00E250CA"/>
    <w:rsid w:val="00E873A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7543"/>
  <w15:docId w15:val="{CAD6410F-ABC9-3549-BB9E-41624CB9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B60"/>
  </w:style>
  <w:style w:type="paragraph" w:styleId="Ttulo1">
    <w:name w:val="heading 1"/>
    <w:basedOn w:val="Normal"/>
    <w:link w:val="Ttulo1Char"/>
    <w:uiPriority w:val="9"/>
    <w:qFormat/>
    <w:rsid w:val="007626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7626F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7626F6"/>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626F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7626F6"/>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7626F6"/>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7626F6"/>
    <w:rPr>
      <w:rFonts w:ascii="Times New Roman" w:eastAsia="Times New Roman" w:hAnsi="Times New Roman" w:cs="Times New Roman"/>
      <w:b/>
      <w:bCs/>
      <w:sz w:val="27"/>
      <w:szCs w:val="27"/>
      <w:lang w:eastAsia="pt-BR"/>
    </w:rPr>
  </w:style>
  <w:style w:type="character" w:customStyle="1" w:styleId="post-title">
    <w:name w:val="post-title"/>
    <w:basedOn w:val="Fontepargpadro"/>
    <w:rsid w:val="007626F6"/>
  </w:style>
  <w:style w:type="character" w:customStyle="1" w:styleId="term-badge">
    <w:name w:val="term-badge"/>
    <w:basedOn w:val="Fontepargpadro"/>
    <w:rsid w:val="007626F6"/>
  </w:style>
  <w:style w:type="character" w:styleId="Hyperlink">
    <w:name w:val="Hyperlink"/>
    <w:basedOn w:val="Fontepargpadro"/>
    <w:uiPriority w:val="99"/>
    <w:semiHidden/>
    <w:unhideWhenUsed/>
    <w:rsid w:val="007626F6"/>
    <w:rPr>
      <w:color w:val="0000FF"/>
      <w:u w:val="single"/>
    </w:rPr>
  </w:style>
  <w:style w:type="character" w:customStyle="1" w:styleId="post-author-name">
    <w:name w:val="post-author-name"/>
    <w:basedOn w:val="Fontepargpadro"/>
    <w:rsid w:val="007626F6"/>
  </w:style>
  <w:style w:type="character" w:customStyle="1" w:styleId="share-handler">
    <w:name w:val="share-handler"/>
    <w:basedOn w:val="Fontepargpadro"/>
    <w:rsid w:val="007626F6"/>
  </w:style>
  <w:style w:type="character" w:customStyle="1" w:styleId="social-item">
    <w:name w:val="social-item"/>
    <w:basedOn w:val="Fontepargpadro"/>
    <w:rsid w:val="007626F6"/>
  </w:style>
  <w:style w:type="character" w:styleId="Forte">
    <w:name w:val="Strong"/>
    <w:basedOn w:val="Fontepargpadro"/>
    <w:uiPriority w:val="22"/>
    <w:qFormat/>
    <w:rsid w:val="007626F6"/>
    <w:rPr>
      <w:b/>
      <w:bCs/>
    </w:rPr>
  </w:style>
  <w:style w:type="paragraph" w:customStyle="1" w:styleId="toctitle">
    <w:name w:val="toc_title"/>
    <w:basedOn w:val="Normal"/>
    <w:rsid w:val="007626F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octoggle">
    <w:name w:val="toc_toggle"/>
    <w:basedOn w:val="Fontepargpadro"/>
    <w:rsid w:val="007626F6"/>
  </w:style>
  <w:style w:type="character" w:styleId="nfase">
    <w:name w:val="Emphasis"/>
    <w:basedOn w:val="Fontepargpadro"/>
    <w:uiPriority w:val="20"/>
    <w:qFormat/>
    <w:rsid w:val="007626F6"/>
    <w:rPr>
      <w:i/>
      <w:iCs/>
    </w:rPr>
  </w:style>
  <w:style w:type="character" w:customStyle="1" w:styleId="item-title">
    <w:name w:val="item-title"/>
    <w:basedOn w:val="Fontepargpadro"/>
    <w:rsid w:val="007626F6"/>
  </w:style>
  <w:style w:type="character" w:customStyle="1" w:styleId="h-text">
    <w:name w:val="h-text"/>
    <w:basedOn w:val="Fontepargpadro"/>
    <w:rsid w:val="007626F6"/>
  </w:style>
  <w:style w:type="paragraph" w:customStyle="1" w:styleId="Ttulo10">
    <w:name w:val="Título1"/>
    <w:basedOn w:val="Normal"/>
    <w:rsid w:val="007626F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mments-count">
    <w:name w:val="comments-count"/>
    <w:basedOn w:val="Fontepargpadro"/>
    <w:rsid w:val="007626F6"/>
  </w:style>
  <w:style w:type="character" w:styleId="CitaoHTML">
    <w:name w:val="HTML Cite"/>
    <w:basedOn w:val="Fontepargpadro"/>
    <w:uiPriority w:val="99"/>
    <w:semiHidden/>
    <w:unhideWhenUsed/>
    <w:rsid w:val="007626F6"/>
    <w:rPr>
      <w:i/>
      <w:iCs/>
    </w:rPr>
  </w:style>
  <w:style w:type="character" w:customStyle="1" w:styleId="says">
    <w:name w:val="says"/>
    <w:basedOn w:val="Fontepargpadro"/>
    <w:rsid w:val="007626F6"/>
  </w:style>
  <w:style w:type="paragraph" w:styleId="Partesuperior-zdoformulrio">
    <w:name w:val="HTML Top of Form"/>
    <w:basedOn w:val="Normal"/>
    <w:next w:val="Normal"/>
    <w:link w:val="Partesuperior-zdoformulrioChar"/>
    <w:hidden/>
    <w:uiPriority w:val="99"/>
    <w:semiHidden/>
    <w:unhideWhenUsed/>
    <w:rsid w:val="007626F6"/>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7626F6"/>
    <w:rPr>
      <w:rFonts w:ascii="Arial" w:eastAsia="Times New Roman" w:hAnsi="Arial" w:cs="Arial"/>
      <w:vanish/>
      <w:sz w:val="16"/>
      <w:szCs w:val="16"/>
      <w:lang w:eastAsia="pt-BR"/>
    </w:rPr>
  </w:style>
  <w:style w:type="paragraph" w:customStyle="1" w:styleId="comment-wrap">
    <w:name w:val="comment-wrap"/>
    <w:basedOn w:val="Normal"/>
    <w:rsid w:val="007626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uthor-wrap">
    <w:name w:val="author-wrap"/>
    <w:basedOn w:val="Normal"/>
    <w:rsid w:val="007626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ail-wrap">
    <w:name w:val="email-wrap"/>
    <w:basedOn w:val="Normal"/>
    <w:rsid w:val="007626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mment-form-cookies-consent">
    <w:name w:val="comment-form-cookies-consent"/>
    <w:basedOn w:val="Normal"/>
    <w:rsid w:val="007626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rm-submit">
    <w:name w:val="form-submit"/>
    <w:basedOn w:val="Normal"/>
    <w:rsid w:val="007626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teinferiordoformulrio">
    <w:name w:val="HTML Bottom of Form"/>
    <w:basedOn w:val="Normal"/>
    <w:next w:val="Normal"/>
    <w:link w:val="ParteinferiordoformulrioChar"/>
    <w:hidden/>
    <w:uiPriority w:val="99"/>
    <w:semiHidden/>
    <w:unhideWhenUsed/>
    <w:rsid w:val="007626F6"/>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7626F6"/>
    <w:rPr>
      <w:rFonts w:ascii="Arial" w:eastAsia="Times New Roman" w:hAnsi="Arial" w:cs="Arial"/>
      <w:vanish/>
      <w:sz w:val="16"/>
      <w:szCs w:val="16"/>
      <w:lang w:eastAsia="pt-BR"/>
    </w:rPr>
  </w:style>
  <w:style w:type="paragraph" w:styleId="Textodebalo">
    <w:name w:val="Balloon Text"/>
    <w:basedOn w:val="Normal"/>
    <w:link w:val="TextodebaloChar"/>
    <w:uiPriority w:val="99"/>
    <w:semiHidden/>
    <w:unhideWhenUsed/>
    <w:rsid w:val="007626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26F6"/>
    <w:rPr>
      <w:rFonts w:ascii="Tahoma" w:hAnsi="Tahoma" w:cs="Tahoma"/>
      <w:sz w:val="16"/>
      <w:szCs w:val="16"/>
    </w:rPr>
  </w:style>
  <w:style w:type="paragraph" w:styleId="SemEspaamento">
    <w:name w:val="No Spacing"/>
    <w:uiPriority w:val="1"/>
    <w:qFormat/>
    <w:rsid w:val="009F62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399067">
      <w:bodyDiv w:val="1"/>
      <w:marLeft w:val="0"/>
      <w:marRight w:val="0"/>
      <w:marTop w:val="0"/>
      <w:marBottom w:val="0"/>
      <w:divBdr>
        <w:top w:val="none" w:sz="0" w:space="0" w:color="auto"/>
        <w:left w:val="none" w:sz="0" w:space="0" w:color="auto"/>
        <w:bottom w:val="none" w:sz="0" w:space="0" w:color="auto"/>
        <w:right w:val="none" w:sz="0" w:space="0" w:color="auto"/>
      </w:divBdr>
    </w:div>
    <w:div w:id="745997024">
      <w:bodyDiv w:val="1"/>
      <w:marLeft w:val="0"/>
      <w:marRight w:val="0"/>
      <w:marTop w:val="0"/>
      <w:marBottom w:val="0"/>
      <w:divBdr>
        <w:top w:val="none" w:sz="0" w:space="0" w:color="auto"/>
        <w:left w:val="none" w:sz="0" w:space="0" w:color="auto"/>
        <w:bottom w:val="none" w:sz="0" w:space="0" w:color="auto"/>
        <w:right w:val="none" w:sz="0" w:space="0" w:color="auto"/>
      </w:divBdr>
      <w:divsChild>
        <w:div w:id="654917136">
          <w:marLeft w:val="0"/>
          <w:marRight w:val="0"/>
          <w:marTop w:val="0"/>
          <w:marBottom w:val="0"/>
          <w:divBdr>
            <w:top w:val="none" w:sz="0" w:space="0" w:color="auto"/>
            <w:left w:val="none" w:sz="0" w:space="0" w:color="auto"/>
            <w:bottom w:val="none" w:sz="0" w:space="0" w:color="auto"/>
            <w:right w:val="none" w:sz="0" w:space="0" w:color="auto"/>
          </w:divBdr>
          <w:divsChild>
            <w:div w:id="1683237901">
              <w:marLeft w:val="0"/>
              <w:marRight w:val="0"/>
              <w:marTop w:val="0"/>
              <w:marBottom w:val="0"/>
              <w:divBdr>
                <w:top w:val="none" w:sz="0" w:space="0" w:color="auto"/>
                <w:left w:val="none" w:sz="0" w:space="0" w:color="auto"/>
                <w:bottom w:val="none" w:sz="0" w:space="0" w:color="auto"/>
                <w:right w:val="none" w:sz="0" w:space="0" w:color="auto"/>
              </w:divBdr>
              <w:divsChild>
                <w:div w:id="1404908164">
                  <w:marLeft w:val="0"/>
                  <w:marRight w:val="0"/>
                  <w:marTop w:val="0"/>
                  <w:marBottom w:val="0"/>
                  <w:divBdr>
                    <w:top w:val="none" w:sz="0" w:space="0" w:color="auto"/>
                    <w:left w:val="none" w:sz="0" w:space="0" w:color="auto"/>
                    <w:bottom w:val="none" w:sz="0" w:space="0" w:color="auto"/>
                    <w:right w:val="none" w:sz="0" w:space="0" w:color="auto"/>
                  </w:divBdr>
                  <w:divsChild>
                    <w:div w:id="796264666">
                      <w:marLeft w:val="0"/>
                      <w:marRight w:val="0"/>
                      <w:marTop w:val="180"/>
                      <w:marBottom w:val="60"/>
                      <w:divBdr>
                        <w:top w:val="single" w:sz="4" w:space="6" w:color="E8E8E8"/>
                        <w:left w:val="none" w:sz="0" w:space="0" w:color="auto"/>
                        <w:bottom w:val="none" w:sz="0" w:space="0" w:color="auto"/>
                        <w:right w:val="none" w:sz="0" w:space="0" w:color="auto"/>
                      </w:divBdr>
                      <w:divsChild>
                        <w:div w:id="64039127">
                          <w:marLeft w:val="0"/>
                          <w:marRight w:val="0"/>
                          <w:marTop w:val="0"/>
                          <w:marBottom w:val="0"/>
                          <w:divBdr>
                            <w:top w:val="none" w:sz="0" w:space="0" w:color="auto"/>
                            <w:left w:val="none" w:sz="0" w:space="0" w:color="auto"/>
                            <w:bottom w:val="none" w:sz="0" w:space="0" w:color="auto"/>
                            <w:right w:val="none" w:sz="0" w:space="0" w:color="auto"/>
                          </w:divBdr>
                        </w:div>
                        <w:div w:id="1367103926">
                          <w:marLeft w:val="0"/>
                          <w:marRight w:val="0"/>
                          <w:marTop w:val="0"/>
                          <w:marBottom w:val="0"/>
                          <w:divBdr>
                            <w:top w:val="none" w:sz="0" w:space="0" w:color="auto"/>
                            <w:left w:val="none" w:sz="0" w:space="0" w:color="auto"/>
                            <w:bottom w:val="none" w:sz="0" w:space="0" w:color="auto"/>
                            <w:right w:val="none" w:sz="0" w:space="0" w:color="auto"/>
                          </w:divBdr>
                        </w:div>
                      </w:divsChild>
                    </w:div>
                    <w:div w:id="335302776">
                      <w:marLeft w:val="0"/>
                      <w:marRight w:val="0"/>
                      <w:marTop w:val="0"/>
                      <w:marBottom w:val="240"/>
                      <w:divBdr>
                        <w:top w:val="none" w:sz="0" w:space="0" w:color="auto"/>
                        <w:left w:val="none" w:sz="0" w:space="0" w:color="auto"/>
                        <w:bottom w:val="none" w:sz="0" w:space="0" w:color="auto"/>
                        <w:right w:val="none" w:sz="0" w:space="0" w:color="auto"/>
                      </w:divBdr>
                      <w:divsChild>
                        <w:div w:id="322320572">
                          <w:marLeft w:val="0"/>
                          <w:marRight w:val="0"/>
                          <w:marTop w:val="0"/>
                          <w:marBottom w:val="0"/>
                          <w:divBdr>
                            <w:top w:val="none" w:sz="0" w:space="0" w:color="auto"/>
                            <w:left w:val="none" w:sz="0" w:space="0" w:color="auto"/>
                            <w:bottom w:val="none" w:sz="0" w:space="0" w:color="auto"/>
                            <w:right w:val="none" w:sz="0" w:space="0" w:color="auto"/>
                          </w:divBdr>
                        </w:div>
                      </w:divsChild>
                    </w:div>
                    <w:div w:id="435442546">
                      <w:marLeft w:val="0"/>
                      <w:marRight w:val="0"/>
                      <w:marTop w:val="0"/>
                      <w:marBottom w:val="600"/>
                      <w:divBdr>
                        <w:top w:val="none" w:sz="0" w:space="0" w:color="auto"/>
                        <w:left w:val="none" w:sz="0" w:space="0" w:color="auto"/>
                        <w:bottom w:val="none" w:sz="0" w:space="0" w:color="auto"/>
                        <w:right w:val="none" w:sz="0" w:space="0" w:color="auto"/>
                      </w:divBdr>
                    </w:div>
                  </w:divsChild>
                </w:div>
                <w:div w:id="1430353452">
                  <w:marLeft w:val="0"/>
                  <w:marRight w:val="0"/>
                  <w:marTop w:val="0"/>
                  <w:marBottom w:val="210"/>
                  <w:divBdr>
                    <w:top w:val="none" w:sz="0" w:space="0" w:color="auto"/>
                    <w:left w:val="none" w:sz="0" w:space="0" w:color="auto"/>
                    <w:bottom w:val="none" w:sz="0" w:space="0" w:color="auto"/>
                    <w:right w:val="none" w:sz="0" w:space="0" w:color="auto"/>
                  </w:divBdr>
                  <w:divsChild>
                    <w:div w:id="215896020">
                      <w:marLeft w:val="0"/>
                      <w:marRight w:val="0"/>
                      <w:marTop w:val="0"/>
                      <w:marBottom w:val="300"/>
                      <w:divBdr>
                        <w:top w:val="none" w:sz="0" w:space="0" w:color="auto"/>
                        <w:left w:val="none" w:sz="0" w:space="0" w:color="auto"/>
                        <w:bottom w:val="none" w:sz="0" w:space="0" w:color="auto"/>
                        <w:right w:val="none" w:sz="0" w:space="0" w:color="auto"/>
                      </w:divBdr>
                    </w:div>
                    <w:div w:id="314799067">
                      <w:marLeft w:val="0"/>
                      <w:marRight w:val="0"/>
                      <w:marTop w:val="0"/>
                      <w:marBottom w:val="0"/>
                      <w:divBdr>
                        <w:top w:val="none" w:sz="0" w:space="0" w:color="auto"/>
                        <w:left w:val="none" w:sz="0" w:space="0" w:color="auto"/>
                        <w:bottom w:val="none" w:sz="0" w:space="0" w:color="auto"/>
                        <w:right w:val="none" w:sz="0" w:space="0" w:color="auto"/>
                      </w:divBdr>
                    </w:div>
                  </w:divsChild>
                </w:div>
                <w:div w:id="105345110">
                  <w:marLeft w:val="0"/>
                  <w:marRight w:val="0"/>
                  <w:marTop w:val="0"/>
                  <w:marBottom w:val="0"/>
                  <w:divBdr>
                    <w:top w:val="none" w:sz="0" w:space="0" w:color="auto"/>
                    <w:left w:val="none" w:sz="0" w:space="0" w:color="auto"/>
                    <w:bottom w:val="none" w:sz="0" w:space="0" w:color="auto"/>
                    <w:right w:val="none" w:sz="0" w:space="0" w:color="auto"/>
                  </w:divBdr>
                  <w:divsChild>
                    <w:div w:id="737438713">
                      <w:marLeft w:val="0"/>
                      <w:marRight w:val="0"/>
                      <w:marTop w:val="0"/>
                      <w:marBottom w:val="240"/>
                      <w:divBdr>
                        <w:top w:val="single" w:sz="12" w:space="15" w:color="AAAAAA"/>
                        <w:left w:val="single" w:sz="12" w:space="15" w:color="AAAAAA"/>
                        <w:bottom w:val="single" w:sz="12" w:space="15" w:color="AAAAAA"/>
                        <w:right w:val="single" w:sz="12" w:space="15" w:color="AAAAAA"/>
                      </w:divBdr>
                    </w:div>
                    <w:div w:id="1780493126">
                      <w:marLeft w:val="-150"/>
                      <w:marRight w:val="-150"/>
                      <w:marTop w:val="0"/>
                      <w:marBottom w:val="450"/>
                      <w:divBdr>
                        <w:top w:val="none" w:sz="0" w:space="0" w:color="auto"/>
                        <w:left w:val="none" w:sz="0" w:space="0" w:color="auto"/>
                        <w:bottom w:val="none" w:sz="0" w:space="0" w:color="auto"/>
                        <w:right w:val="none" w:sz="0" w:space="0" w:color="auto"/>
                      </w:divBdr>
                      <w:divsChild>
                        <w:div w:id="1750686901">
                          <w:marLeft w:val="0"/>
                          <w:marRight w:val="0"/>
                          <w:marTop w:val="0"/>
                          <w:marBottom w:val="0"/>
                          <w:divBdr>
                            <w:top w:val="none" w:sz="0" w:space="0" w:color="auto"/>
                            <w:left w:val="none" w:sz="0" w:space="0" w:color="auto"/>
                            <w:bottom w:val="none" w:sz="0" w:space="0" w:color="auto"/>
                            <w:right w:val="none" w:sz="0" w:space="0" w:color="auto"/>
                          </w:divBdr>
                        </w:div>
                        <w:div w:id="988292949">
                          <w:marLeft w:val="0"/>
                          <w:marRight w:val="0"/>
                          <w:marTop w:val="0"/>
                          <w:marBottom w:val="0"/>
                          <w:divBdr>
                            <w:top w:val="none" w:sz="0" w:space="0" w:color="auto"/>
                            <w:left w:val="none" w:sz="0" w:space="0" w:color="auto"/>
                            <w:bottom w:val="none" w:sz="0" w:space="0" w:color="auto"/>
                            <w:right w:val="none" w:sz="0" w:space="0" w:color="auto"/>
                          </w:divBdr>
                        </w:div>
                        <w:div w:id="185218320">
                          <w:marLeft w:val="0"/>
                          <w:marRight w:val="0"/>
                          <w:marTop w:val="0"/>
                          <w:marBottom w:val="0"/>
                          <w:divBdr>
                            <w:top w:val="none" w:sz="0" w:space="0" w:color="auto"/>
                            <w:left w:val="none" w:sz="0" w:space="0" w:color="auto"/>
                            <w:bottom w:val="none" w:sz="0" w:space="0" w:color="auto"/>
                            <w:right w:val="none" w:sz="0" w:space="0" w:color="auto"/>
                          </w:divBdr>
                        </w:div>
                        <w:div w:id="1082331557">
                          <w:marLeft w:val="0"/>
                          <w:marRight w:val="0"/>
                          <w:marTop w:val="0"/>
                          <w:marBottom w:val="0"/>
                          <w:divBdr>
                            <w:top w:val="none" w:sz="0" w:space="0" w:color="auto"/>
                            <w:left w:val="none" w:sz="0" w:space="0" w:color="auto"/>
                            <w:bottom w:val="none" w:sz="0" w:space="0" w:color="auto"/>
                            <w:right w:val="none" w:sz="0" w:space="0" w:color="auto"/>
                          </w:divBdr>
                        </w:div>
                        <w:div w:id="17704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09980">
                  <w:marLeft w:val="0"/>
                  <w:marRight w:val="0"/>
                  <w:marTop w:val="0"/>
                  <w:marBottom w:val="0"/>
                  <w:divBdr>
                    <w:top w:val="none" w:sz="0" w:space="0" w:color="auto"/>
                    <w:left w:val="none" w:sz="0" w:space="0" w:color="auto"/>
                    <w:bottom w:val="none" w:sz="0" w:space="0" w:color="auto"/>
                    <w:right w:val="none" w:sz="0" w:space="0" w:color="auto"/>
                  </w:divBdr>
                  <w:divsChild>
                    <w:div w:id="783354218">
                      <w:marLeft w:val="0"/>
                      <w:marRight w:val="0"/>
                      <w:marTop w:val="0"/>
                      <w:marBottom w:val="300"/>
                      <w:divBdr>
                        <w:top w:val="none" w:sz="0" w:space="0" w:color="auto"/>
                        <w:left w:val="none" w:sz="0" w:space="0" w:color="auto"/>
                        <w:bottom w:val="none" w:sz="0" w:space="0" w:color="auto"/>
                        <w:right w:val="none" w:sz="0" w:space="0" w:color="auto"/>
                      </w:divBdr>
                    </w:div>
                    <w:div w:id="91324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24352">
              <w:marLeft w:val="0"/>
              <w:marRight w:val="0"/>
              <w:marTop w:val="150"/>
              <w:marBottom w:val="0"/>
              <w:divBdr>
                <w:top w:val="single" w:sz="12" w:space="30" w:color="E8E8E8"/>
                <w:left w:val="single" w:sz="12" w:space="30" w:color="E8E8E8"/>
                <w:bottom w:val="single" w:sz="12" w:space="30" w:color="E8E8E8"/>
                <w:right w:val="single" w:sz="12" w:space="30" w:color="E8E8E8"/>
              </w:divBdr>
              <w:divsChild>
                <w:div w:id="2014841639">
                  <w:marLeft w:val="0"/>
                  <w:marRight w:val="0"/>
                  <w:marTop w:val="0"/>
                  <w:marBottom w:val="600"/>
                  <w:divBdr>
                    <w:top w:val="none" w:sz="0" w:space="0" w:color="auto"/>
                    <w:left w:val="none" w:sz="0" w:space="0" w:color="auto"/>
                    <w:bottom w:val="none" w:sz="0" w:space="0" w:color="auto"/>
                    <w:right w:val="none" w:sz="0" w:space="0" w:color="auto"/>
                  </w:divBdr>
                </w:div>
                <w:div w:id="1017269449">
                  <w:marLeft w:val="0"/>
                  <w:marRight w:val="0"/>
                  <w:marTop w:val="0"/>
                  <w:marBottom w:val="0"/>
                  <w:divBdr>
                    <w:top w:val="none" w:sz="0" w:space="0" w:color="auto"/>
                    <w:left w:val="none" w:sz="0" w:space="0" w:color="auto"/>
                    <w:bottom w:val="none" w:sz="0" w:space="0" w:color="auto"/>
                    <w:right w:val="none" w:sz="0" w:space="0" w:color="auto"/>
                  </w:divBdr>
                  <w:divsChild>
                    <w:div w:id="1120994442">
                      <w:marLeft w:val="0"/>
                      <w:marRight w:val="0"/>
                      <w:marTop w:val="0"/>
                      <w:marBottom w:val="0"/>
                      <w:divBdr>
                        <w:top w:val="none" w:sz="0" w:space="0" w:color="auto"/>
                        <w:left w:val="none" w:sz="0" w:space="0" w:color="auto"/>
                        <w:bottom w:val="none" w:sz="0" w:space="0" w:color="auto"/>
                        <w:right w:val="none" w:sz="0" w:space="0" w:color="auto"/>
                      </w:divBdr>
                      <w:divsChild>
                        <w:div w:id="1965429734">
                          <w:marLeft w:val="0"/>
                          <w:marRight w:val="0"/>
                          <w:marTop w:val="0"/>
                          <w:marBottom w:val="600"/>
                          <w:divBdr>
                            <w:top w:val="none" w:sz="0" w:space="0" w:color="auto"/>
                            <w:left w:val="none" w:sz="0" w:space="0" w:color="auto"/>
                            <w:bottom w:val="none" w:sz="0" w:space="0" w:color="auto"/>
                            <w:right w:val="none" w:sz="0" w:space="0" w:color="auto"/>
                          </w:divBdr>
                          <w:divsChild>
                            <w:div w:id="1910455900">
                              <w:marLeft w:val="0"/>
                              <w:marRight w:val="0"/>
                              <w:marTop w:val="0"/>
                              <w:marBottom w:val="0"/>
                              <w:divBdr>
                                <w:top w:val="none" w:sz="0" w:space="0" w:color="auto"/>
                                <w:left w:val="none" w:sz="0" w:space="0" w:color="auto"/>
                                <w:bottom w:val="none" w:sz="0" w:space="0" w:color="auto"/>
                                <w:right w:val="none" w:sz="0" w:space="0" w:color="auto"/>
                              </w:divBdr>
                            </w:div>
                          </w:divsChild>
                        </w:div>
                        <w:div w:id="2030139031">
                          <w:marLeft w:val="0"/>
                          <w:marRight w:val="0"/>
                          <w:marTop w:val="0"/>
                          <w:marBottom w:val="600"/>
                          <w:divBdr>
                            <w:top w:val="none" w:sz="0" w:space="0" w:color="auto"/>
                            <w:left w:val="none" w:sz="0" w:space="0" w:color="auto"/>
                            <w:bottom w:val="none" w:sz="0" w:space="0" w:color="auto"/>
                            <w:right w:val="none" w:sz="0" w:space="0" w:color="auto"/>
                          </w:divBdr>
                          <w:divsChild>
                            <w:div w:id="1921983056">
                              <w:marLeft w:val="0"/>
                              <w:marRight w:val="0"/>
                              <w:marTop w:val="0"/>
                              <w:marBottom w:val="0"/>
                              <w:divBdr>
                                <w:top w:val="none" w:sz="0" w:space="0" w:color="auto"/>
                                <w:left w:val="none" w:sz="0" w:space="0" w:color="auto"/>
                                <w:bottom w:val="none" w:sz="0" w:space="0" w:color="auto"/>
                                <w:right w:val="none" w:sz="0" w:space="0" w:color="auto"/>
                              </w:divBdr>
                            </w:div>
                          </w:divsChild>
                        </w:div>
                        <w:div w:id="1063413193">
                          <w:marLeft w:val="0"/>
                          <w:marRight w:val="0"/>
                          <w:marTop w:val="0"/>
                          <w:marBottom w:val="600"/>
                          <w:divBdr>
                            <w:top w:val="none" w:sz="0" w:space="0" w:color="auto"/>
                            <w:left w:val="none" w:sz="0" w:space="0" w:color="auto"/>
                            <w:bottom w:val="none" w:sz="0" w:space="0" w:color="auto"/>
                            <w:right w:val="none" w:sz="0" w:space="0" w:color="auto"/>
                          </w:divBdr>
                          <w:divsChild>
                            <w:div w:id="801338725">
                              <w:marLeft w:val="0"/>
                              <w:marRight w:val="0"/>
                              <w:marTop w:val="0"/>
                              <w:marBottom w:val="0"/>
                              <w:divBdr>
                                <w:top w:val="none" w:sz="0" w:space="0" w:color="auto"/>
                                <w:left w:val="none" w:sz="0" w:space="0" w:color="auto"/>
                                <w:bottom w:val="none" w:sz="0" w:space="0" w:color="auto"/>
                                <w:right w:val="none" w:sz="0" w:space="0" w:color="auto"/>
                              </w:divBdr>
                            </w:div>
                          </w:divsChild>
                        </w:div>
                        <w:div w:id="1791587698">
                          <w:marLeft w:val="0"/>
                          <w:marRight w:val="0"/>
                          <w:marTop w:val="0"/>
                          <w:marBottom w:val="600"/>
                          <w:divBdr>
                            <w:top w:val="none" w:sz="0" w:space="0" w:color="auto"/>
                            <w:left w:val="none" w:sz="0" w:space="0" w:color="auto"/>
                            <w:bottom w:val="none" w:sz="0" w:space="0" w:color="auto"/>
                            <w:right w:val="none" w:sz="0" w:space="0" w:color="auto"/>
                          </w:divBdr>
                          <w:divsChild>
                            <w:div w:id="1892619615">
                              <w:marLeft w:val="0"/>
                              <w:marRight w:val="0"/>
                              <w:marTop w:val="0"/>
                              <w:marBottom w:val="0"/>
                              <w:divBdr>
                                <w:top w:val="none" w:sz="0" w:space="0" w:color="auto"/>
                                <w:left w:val="none" w:sz="0" w:space="0" w:color="auto"/>
                                <w:bottom w:val="none" w:sz="0" w:space="0" w:color="auto"/>
                                <w:right w:val="none" w:sz="0" w:space="0" w:color="auto"/>
                              </w:divBdr>
                            </w:div>
                          </w:divsChild>
                        </w:div>
                        <w:div w:id="777026357">
                          <w:marLeft w:val="0"/>
                          <w:marRight w:val="0"/>
                          <w:marTop w:val="0"/>
                          <w:marBottom w:val="600"/>
                          <w:divBdr>
                            <w:top w:val="none" w:sz="0" w:space="0" w:color="auto"/>
                            <w:left w:val="none" w:sz="0" w:space="0" w:color="auto"/>
                            <w:bottom w:val="none" w:sz="0" w:space="0" w:color="auto"/>
                            <w:right w:val="none" w:sz="0" w:space="0" w:color="auto"/>
                          </w:divBdr>
                          <w:divsChild>
                            <w:div w:id="1387728348">
                              <w:marLeft w:val="0"/>
                              <w:marRight w:val="0"/>
                              <w:marTop w:val="0"/>
                              <w:marBottom w:val="0"/>
                              <w:divBdr>
                                <w:top w:val="none" w:sz="0" w:space="0" w:color="auto"/>
                                <w:left w:val="none" w:sz="0" w:space="0" w:color="auto"/>
                                <w:bottom w:val="none" w:sz="0" w:space="0" w:color="auto"/>
                                <w:right w:val="none" w:sz="0" w:space="0" w:color="auto"/>
                              </w:divBdr>
                            </w:div>
                          </w:divsChild>
                        </w:div>
                        <w:div w:id="1149714695">
                          <w:marLeft w:val="0"/>
                          <w:marRight w:val="0"/>
                          <w:marTop w:val="0"/>
                          <w:marBottom w:val="600"/>
                          <w:divBdr>
                            <w:top w:val="none" w:sz="0" w:space="0" w:color="auto"/>
                            <w:left w:val="none" w:sz="0" w:space="0" w:color="auto"/>
                            <w:bottom w:val="none" w:sz="0" w:space="0" w:color="auto"/>
                            <w:right w:val="none" w:sz="0" w:space="0" w:color="auto"/>
                          </w:divBdr>
                          <w:divsChild>
                            <w:div w:id="11181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434217">
              <w:marLeft w:val="0"/>
              <w:marRight w:val="0"/>
              <w:marTop w:val="0"/>
              <w:marBottom w:val="0"/>
              <w:divBdr>
                <w:top w:val="none" w:sz="0" w:space="0" w:color="auto"/>
                <w:left w:val="none" w:sz="0" w:space="0" w:color="auto"/>
                <w:bottom w:val="none" w:sz="0" w:space="0" w:color="auto"/>
                <w:right w:val="none" w:sz="0" w:space="0" w:color="auto"/>
              </w:divBdr>
              <w:divsChild>
                <w:div w:id="1933539642">
                  <w:marLeft w:val="0"/>
                  <w:marRight w:val="0"/>
                  <w:marTop w:val="0"/>
                  <w:marBottom w:val="0"/>
                  <w:divBdr>
                    <w:top w:val="none" w:sz="0" w:space="0" w:color="auto"/>
                    <w:left w:val="none" w:sz="0" w:space="0" w:color="auto"/>
                    <w:bottom w:val="none" w:sz="0" w:space="0" w:color="auto"/>
                    <w:right w:val="none" w:sz="0" w:space="0" w:color="auto"/>
                  </w:divBdr>
                  <w:divsChild>
                    <w:div w:id="1393314681">
                      <w:marLeft w:val="0"/>
                      <w:marRight w:val="0"/>
                      <w:marTop w:val="0"/>
                      <w:marBottom w:val="0"/>
                      <w:divBdr>
                        <w:top w:val="none" w:sz="0" w:space="0" w:color="auto"/>
                        <w:left w:val="none" w:sz="0" w:space="0" w:color="auto"/>
                        <w:bottom w:val="none" w:sz="0" w:space="0" w:color="auto"/>
                        <w:right w:val="none" w:sz="0" w:space="0" w:color="auto"/>
                      </w:divBdr>
                      <w:divsChild>
                        <w:div w:id="1141575218">
                          <w:marLeft w:val="0"/>
                          <w:marRight w:val="0"/>
                          <w:marTop w:val="0"/>
                          <w:marBottom w:val="0"/>
                          <w:divBdr>
                            <w:top w:val="none" w:sz="0" w:space="0" w:color="auto"/>
                            <w:left w:val="none" w:sz="0" w:space="0" w:color="auto"/>
                            <w:bottom w:val="none" w:sz="0" w:space="0" w:color="auto"/>
                            <w:right w:val="none" w:sz="0" w:space="0" w:color="auto"/>
                          </w:divBdr>
                          <w:divsChild>
                            <w:div w:id="86049579">
                              <w:marLeft w:val="0"/>
                              <w:marRight w:val="0"/>
                              <w:marTop w:val="0"/>
                              <w:marBottom w:val="0"/>
                              <w:divBdr>
                                <w:top w:val="none" w:sz="0" w:space="0" w:color="auto"/>
                                <w:left w:val="none" w:sz="0" w:space="0" w:color="auto"/>
                                <w:bottom w:val="none" w:sz="0" w:space="0" w:color="auto"/>
                                <w:right w:val="none" w:sz="0" w:space="0" w:color="auto"/>
                              </w:divBdr>
                              <w:divsChild>
                                <w:div w:id="1972783705">
                                  <w:marLeft w:val="0"/>
                                  <w:marRight w:val="600"/>
                                  <w:marTop w:val="0"/>
                                  <w:marBottom w:val="300"/>
                                  <w:divBdr>
                                    <w:top w:val="none" w:sz="0" w:space="0" w:color="auto"/>
                                    <w:left w:val="none" w:sz="0" w:space="0" w:color="auto"/>
                                    <w:bottom w:val="none" w:sz="0" w:space="0" w:color="auto"/>
                                    <w:right w:val="none" w:sz="0" w:space="0" w:color="auto"/>
                                  </w:divBdr>
                                </w:div>
                                <w:div w:id="1159230465">
                                  <w:marLeft w:val="0"/>
                                  <w:marRight w:val="0"/>
                                  <w:marTop w:val="0"/>
                                  <w:marBottom w:val="150"/>
                                  <w:divBdr>
                                    <w:top w:val="none" w:sz="0" w:space="0" w:color="auto"/>
                                    <w:left w:val="none" w:sz="0" w:space="0" w:color="auto"/>
                                    <w:bottom w:val="none" w:sz="0" w:space="0" w:color="auto"/>
                                    <w:right w:val="none" w:sz="0" w:space="0" w:color="auto"/>
                                  </w:divBdr>
                                </w:div>
                                <w:div w:id="1816334133">
                                  <w:marLeft w:val="0"/>
                                  <w:marRight w:val="0"/>
                                  <w:marTop w:val="0"/>
                                  <w:marBottom w:val="240"/>
                                  <w:divBdr>
                                    <w:top w:val="none" w:sz="0" w:space="0" w:color="auto"/>
                                    <w:left w:val="none" w:sz="0" w:space="0" w:color="auto"/>
                                    <w:bottom w:val="none" w:sz="0" w:space="0" w:color="auto"/>
                                    <w:right w:val="none" w:sz="0" w:space="0" w:color="auto"/>
                                  </w:divBdr>
                                </w:div>
                                <w:div w:id="1898974035">
                                  <w:marLeft w:val="0"/>
                                  <w:marRight w:val="0"/>
                                  <w:marTop w:val="0"/>
                                  <w:marBottom w:val="0"/>
                                  <w:divBdr>
                                    <w:top w:val="none" w:sz="0" w:space="0" w:color="auto"/>
                                    <w:left w:val="none" w:sz="0" w:space="0" w:color="auto"/>
                                    <w:bottom w:val="none" w:sz="0" w:space="0" w:color="auto"/>
                                    <w:right w:val="none" w:sz="0" w:space="0" w:color="auto"/>
                                  </w:divBdr>
                                </w:div>
                              </w:divsChild>
                            </w:div>
                            <w:div w:id="1586652243">
                              <w:marLeft w:val="0"/>
                              <w:marRight w:val="0"/>
                              <w:marTop w:val="0"/>
                              <w:marBottom w:val="0"/>
                              <w:divBdr>
                                <w:top w:val="none" w:sz="0" w:space="0" w:color="auto"/>
                                <w:left w:val="none" w:sz="0" w:space="0" w:color="auto"/>
                                <w:bottom w:val="none" w:sz="0" w:space="0" w:color="auto"/>
                                <w:right w:val="none" w:sz="0" w:space="0" w:color="auto"/>
                              </w:divBdr>
                              <w:divsChild>
                                <w:div w:id="283317704">
                                  <w:marLeft w:val="0"/>
                                  <w:marRight w:val="600"/>
                                  <w:marTop w:val="0"/>
                                  <w:marBottom w:val="300"/>
                                  <w:divBdr>
                                    <w:top w:val="none" w:sz="0" w:space="0" w:color="auto"/>
                                    <w:left w:val="none" w:sz="0" w:space="0" w:color="auto"/>
                                    <w:bottom w:val="none" w:sz="0" w:space="0" w:color="auto"/>
                                    <w:right w:val="none" w:sz="0" w:space="0" w:color="auto"/>
                                  </w:divBdr>
                                </w:div>
                                <w:div w:id="532112463">
                                  <w:marLeft w:val="0"/>
                                  <w:marRight w:val="0"/>
                                  <w:marTop w:val="0"/>
                                  <w:marBottom w:val="150"/>
                                  <w:divBdr>
                                    <w:top w:val="none" w:sz="0" w:space="0" w:color="auto"/>
                                    <w:left w:val="none" w:sz="0" w:space="0" w:color="auto"/>
                                    <w:bottom w:val="none" w:sz="0" w:space="0" w:color="auto"/>
                                    <w:right w:val="none" w:sz="0" w:space="0" w:color="auto"/>
                                  </w:divBdr>
                                </w:div>
                                <w:div w:id="1541436901">
                                  <w:marLeft w:val="0"/>
                                  <w:marRight w:val="0"/>
                                  <w:marTop w:val="0"/>
                                  <w:marBottom w:val="240"/>
                                  <w:divBdr>
                                    <w:top w:val="none" w:sz="0" w:space="0" w:color="auto"/>
                                    <w:left w:val="none" w:sz="0" w:space="0" w:color="auto"/>
                                    <w:bottom w:val="none" w:sz="0" w:space="0" w:color="auto"/>
                                    <w:right w:val="none" w:sz="0" w:space="0" w:color="auto"/>
                                  </w:divBdr>
                                </w:div>
                                <w:div w:id="2038508643">
                                  <w:marLeft w:val="0"/>
                                  <w:marRight w:val="0"/>
                                  <w:marTop w:val="0"/>
                                  <w:marBottom w:val="0"/>
                                  <w:divBdr>
                                    <w:top w:val="none" w:sz="0" w:space="0" w:color="auto"/>
                                    <w:left w:val="none" w:sz="0" w:space="0" w:color="auto"/>
                                    <w:bottom w:val="none" w:sz="0" w:space="0" w:color="auto"/>
                                    <w:right w:val="none" w:sz="0" w:space="0" w:color="auto"/>
                                  </w:divBdr>
                                </w:div>
                              </w:divsChild>
                            </w:div>
                            <w:div w:id="1052849606">
                              <w:marLeft w:val="0"/>
                              <w:marRight w:val="0"/>
                              <w:marTop w:val="0"/>
                              <w:marBottom w:val="0"/>
                              <w:divBdr>
                                <w:top w:val="none" w:sz="0" w:space="0" w:color="auto"/>
                                <w:left w:val="none" w:sz="0" w:space="0" w:color="auto"/>
                                <w:bottom w:val="none" w:sz="0" w:space="0" w:color="auto"/>
                                <w:right w:val="none" w:sz="0" w:space="0" w:color="auto"/>
                              </w:divBdr>
                              <w:divsChild>
                                <w:div w:id="1509441633">
                                  <w:marLeft w:val="0"/>
                                  <w:marRight w:val="600"/>
                                  <w:marTop w:val="0"/>
                                  <w:marBottom w:val="300"/>
                                  <w:divBdr>
                                    <w:top w:val="none" w:sz="0" w:space="0" w:color="auto"/>
                                    <w:left w:val="none" w:sz="0" w:space="0" w:color="auto"/>
                                    <w:bottom w:val="none" w:sz="0" w:space="0" w:color="auto"/>
                                    <w:right w:val="none" w:sz="0" w:space="0" w:color="auto"/>
                                  </w:divBdr>
                                </w:div>
                                <w:div w:id="1667322960">
                                  <w:marLeft w:val="0"/>
                                  <w:marRight w:val="0"/>
                                  <w:marTop w:val="0"/>
                                  <w:marBottom w:val="150"/>
                                  <w:divBdr>
                                    <w:top w:val="none" w:sz="0" w:space="0" w:color="auto"/>
                                    <w:left w:val="none" w:sz="0" w:space="0" w:color="auto"/>
                                    <w:bottom w:val="none" w:sz="0" w:space="0" w:color="auto"/>
                                    <w:right w:val="none" w:sz="0" w:space="0" w:color="auto"/>
                                  </w:divBdr>
                                </w:div>
                                <w:div w:id="603075808">
                                  <w:marLeft w:val="0"/>
                                  <w:marRight w:val="0"/>
                                  <w:marTop w:val="0"/>
                                  <w:marBottom w:val="240"/>
                                  <w:divBdr>
                                    <w:top w:val="none" w:sz="0" w:space="0" w:color="auto"/>
                                    <w:left w:val="none" w:sz="0" w:space="0" w:color="auto"/>
                                    <w:bottom w:val="none" w:sz="0" w:space="0" w:color="auto"/>
                                    <w:right w:val="none" w:sz="0" w:space="0" w:color="auto"/>
                                  </w:divBdr>
                                </w:div>
                                <w:div w:id="501818612">
                                  <w:marLeft w:val="0"/>
                                  <w:marRight w:val="0"/>
                                  <w:marTop w:val="0"/>
                                  <w:marBottom w:val="0"/>
                                  <w:divBdr>
                                    <w:top w:val="none" w:sz="0" w:space="0" w:color="auto"/>
                                    <w:left w:val="none" w:sz="0" w:space="0" w:color="auto"/>
                                    <w:bottom w:val="none" w:sz="0" w:space="0" w:color="auto"/>
                                    <w:right w:val="none" w:sz="0" w:space="0" w:color="auto"/>
                                  </w:divBdr>
                                </w:div>
                              </w:divsChild>
                            </w:div>
                            <w:div w:id="747071570">
                              <w:marLeft w:val="0"/>
                              <w:marRight w:val="0"/>
                              <w:marTop w:val="0"/>
                              <w:marBottom w:val="0"/>
                              <w:divBdr>
                                <w:top w:val="none" w:sz="0" w:space="0" w:color="auto"/>
                                <w:left w:val="none" w:sz="0" w:space="0" w:color="auto"/>
                                <w:bottom w:val="none" w:sz="0" w:space="0" w:color="auto"/>
                                <w:right w:val="none" w:sz="0" w:space="0" w:color="auto"/>
                              </w:divBdr>
                              <w:divsChild>
                                <w:div w:id="310641341">
                                  <w:marLeft w:val="0"/>
                                  <w:marRight w:val="600"/>
                                  <w:marTop w:val="0"/>
                                  <w:marBottom w:val="300"/>
                                  <w:divBdr>
                                    <w:top w:val="none" w:sz="0" w:space="0" w:color="auto"/>
                                    <w:left w:val="none" w:sz="0" w:space="0" w:color="auto"/>
                                    <w:bottom w:val="none" w:sz="0" w:space="0" w:color="auto"/>
                                    <w:right w:val="none" w:sz="0" w:space="0" w:color="auto"/>
                                  </w:divBdr>
                                </w:div>
                                <w:div w:id="425344474">
                                  <w:marLeft w:val="0"/>
                                  <w:marRight w:val="0"/>
                                  <w:marTop w:val="0"/>
                                  <w:marBottom w:val="150"/>
                                  <w:divBdr>
                                    <w:top w:val="none" w:sz="0" w:space="0" w:color="auto"/>
                                    <w:left w:val="none" w:sz="0" w:space="0" w:color="auto"/>
                                    <w:bottom w:val="none" w:sz="0" w:space="0" w:color="auto"/>
                                    <w:right w:val="none" w:sz="0" w:space="0" w:color="auto"/>
                                  </w:divBdr>
                                </w:div>
                                <w:div w:id="2092923319">
                                  <w:marLeft w:val="0"/>
                                  <w:marRight w:val="0"/>
                                  <w:marTop w:val="0"/>
                                  <w:marBottom w:val="240"/>
                                  <w:divBdr>
                                    <w:top w:val="none" w:sz="0" w:space="0" w:color="auto"/>
                                    <w:left w:val="none" w:sz="0" w:space="0" w:color="auto"/>
                                    <w:bottom w:val="none" w:sz="0" w:space="0" w:color="auto"/>
                                    <w:right w:val="none" w:sz="0" w:space="0" w:color="auto"/>
                                  </w:divBdr>
                                </w:div>
                                <w:div w:id="19342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926713">
                          <w:marLeft w:val="0"/>
                          <w:marRight w:val="0"/>
                          <w:marTop w:val="600"/>
                          <w:marBottom w:val="0"/>
                          <w:divBdr>
                            <w:top w:val="none" w:sz="0" w:space="0" w:color="auto"/>
                            <w:left w:val="none" w:sz="0" w:space="0" w:color="auto"/>
                            <w:bottom w:val="none" w:sz="0" w:space="0" w:color="auto"/>
                            <w:right w:val="none" w:sz="0" w:space="0" w:color="auto"/>
                          </w:divBdr>
                          <w:divsChild>
                            <w:div w:id="595331809">
                              <w:marLeft w:val="0"/>
                              <w:marRight w:val="0"/>
                              <w:marTop w:val="0"/>
                              <w:marBottom w:val="600"/>
                              <w:divBdr>
                                <w:top w:val="none" w:sz="0" w:space="0" w:color="auto"/>
                                <w:left w:val="none" w:sz="0" w:space="0" w:color="auto"/>
                                <w:bottom w:val="none" w:sz="0" w:space="0" w:color="auto"/>
                                <w:right w:val="none" w:sz="0" w:space="0" w:color="auto"/>
                              </w:divBdr>
                            </w:div>
                            <w:div w:id="16646196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683734">
          <w:marLeft w:val="0"/>
          <w:marRight w:val="0"/>
          <w:marTop w:val="0"/>
          <w:marBottom w:val="0"/>
          <w:divBdr>
            <w:top w:val="none" w:sz="0" w:space="0" w:color="auto"/>
            <w:left w:val="none" w:sz="0" w:space="0" w:color="auto"/>
            <w:bottom w:val="none" w:sz="0" w:space="0" w:color="auto"/>
            <w:right w:val="none" w:sz="0" w:space="0" w:color="auto"/>
          </w:divBdr>
          <w:divsChild>
            <w:div w:id="177307220">
              <w:marLeft w:val="0"/>
              <w:marRight w:val="0"/>
              <w:marTop w:val="0"/>
              <w:marBottom w:val="0"/>
              <w:divBdr>
                <w:top w:val="none" w:sz="0" w:space="0" w:color="auto"/>
                <w:left w:val="none" w:sz="0" w:space="0" w:color="auto"/>
                <w:bottom w:val="none" w:sz="0" w:space="0" w:color="auto"/>
                <w:right w:val="none" w:sz="0" w:space="0" w:color="auto"/>
              </w:divBdr>
              <w:divsChild>
                <w:div w:id="1784809116">
                  <w:marLeft w:val="0"/>
                  <w:marRight w:val="0"/>
                  <w:marTop w:val="0"/>
                  <w:marBottom w:val="0"/>
                  <w:divBdr>
                    <w:top w:val="none" w:sz="0" w:space="0" w:color="auto"/>
                    <w:left w:val="none" w:sz="0" w:space="0" w:color="auto"/>
                    <w:bottom w:val="none" w:sz="0" w:space="0" w:color="auto"/>
                    <w:right w:val="none" w:sz="0" w:space="0" w:color="auto"/>
                  </w:divBdr>
                  <w:divsChild>
                    <w:div w:id="325939257">
                      <w:marLeft w:val="0"/>
                      <w:marRight w:val="0"/>
                      <w:marTop w:val="0"/>
                      <w:marBottom w:val="0"/>
                      <w:divBdr>
                        <w:top w:val="none" w:sz="0" w:space="0" w:color="auto"/>
                        <w:left w:val="none" w:sz="0" w:space="0" w:color="auto"/>
                        <w:bottom w:val="none" w:sz="0" w:space="0" w:color="auto"/>
                        <w:right w:val="none" w:sz="0" w:space="0" w:color="auto"/>
                      </w:divBdr>
                      <w:divsChild>
                        <w:div w:id="163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74885">
              <w:marLeft w:val="0"/>
              <w:marRight w:val="0"/>
              <w:marTop w:val="0"/>
              <w:marBottom w:val="0"/>
              <w:divBdr>
                <w:top w:val="none" w:sz="0" w:space="0" w:color="auto"/>
                <w:left w:val="none" w:sz="0" w:space="0" w:color="auto"/>
                <w:bottom w:val="none" w:sz="0" w:space="0" w:color="auto"/>
                <w:right w:val="none" w:sz="0" w:space="0" w:color="auto"/>
              </w:divBdr>
              <w:divsChild>
                <w:div w:id="1134297443">
                  <w:marLeft w:val="0"/>
                  <w:marRight w:val="0"/>
                  <w:marTop w:val="0"/>
                  <w:marBottom w:val="0"/>
                  <w:divBdr>
                    <w:top w:val="none" w:sz="0" w:space="0" w:color="auto"/>
                    <w:left w:val="none" w:sz="0" w:space="0" w:color="auto"/>
                    <w:bottom w:val="none" w:sz="0" w:space="0" w:color="auto"/>
                    <w:right w:val="none" w:sz="0" w:space="0" w:color="auto"/>
                  </w:divBdr>
                  <w:divsChild>
                    <w:div w:id="1937908860">
                      <w:marLeft w:val="0"/>
                      <w:marRight w:val="0"/>
                      <w:marTop w:val="0"/>
                      <w:marBottom w:val="0"/>
                      <w:divBdr>
                        <w:top w:val="none" w:sz="0" w:space="0" w:color="auto"/>
                        <w:left w:val="none" w:sz="0" w:space="0" w:color="auto"/>
                        <w:bottom w:val="none" w:sz="0" w:space="0" w:color="auto"/>
                        <w:right w:val="none" w:sz="0" w:space="0" w:color="auto"/>
                      </w:divBdr>
                      <w:divsChild>
                        <w:div w:id="61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13380">
              <w:marLeft w:val="0"/>
              <w:marRight w:val="0"/>
              <w:marTop w:val="0"/>
              <w:marBottom w:val="0"/>
              <w:divBdr>
                <w:top w:val="none" w:sz="0" w:space="0" w:color="auto"/>
                <w:left w:val="none" w:sz="0" w:space="0" w:color="auto"/>
                <w:bottom w:val="none" w:sz="0" w:space="0" w:color="auto"/>
                <w:right w:val="none" w:sz="0" w:space="0" w:color="auto"/>
              </w:divBdr>
              <w:divsChild>
                <w:div w:id="1067024052">
                  <w:marLeft w:val="0"/>
                  <w:marRight w:val="0"/>
                  <w:marTop w:val="0"/>
                  <w:marBottom w:val="0"/>
                  <w:divBdr>
                    <w:top w:val="none" w:sz="0" w:space="0" w:color="auto"/>
                    <w:left w:val="none" w:sz="0" w:space="0" w:color="auto"/>
                    <w:bottom w:val="none" w:sz="0" w:space="0" w:color="auto"/>
                    <w:right w:val="none" w:sz="0" w:space="0" w:color="auto"/>
                  </w:divBdr>
                  <w:divsChild>
                    <w:div w:id="1589147431">
                      <w:marLeft w:val="0"/>
                      <w:marRight w:val="0"/>
                      <w:marTop w:val="0"/>
                      <w:marBottom w:val="0"/>
                      <w:divBdr>
                        <w:top w:val="none" w:sz="0" w:space="0" w:color="auto"/>
                        <w:left w:val="none" w:sz="0" w:space="0" w:color="auto"/>
                        <w:bottom w:val="none" w:sz="0" w:space="0" w:color="auto"/>
                        <w:right w:val="none" w:sz="0" w:space="0" w:color="auto"/>
                      </w:divBdr>
                      <w:divsChild>
                        <w:div w:id="40661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78960">
              <w:marLeft w:val="0"/>
              <w:marRight w:val="0"/>
              <w:marTop w:val="0"/>
              <w:marBottom w:val="0"/>
              <w:divBdr>
                <w:top w:val="none" w:sz="0" w:space="0" w:color="auto"/>
                <w:left w:val="none" w:sz="0" w:space="0" w:color="auto"/>
                <w:bottom w:val="none" w:sz="0" w:space="0" w:color="auto"/>
                <w:right w:val="none" w:sz="0" w:space="0" w:color="auto"/>
              </w:divBdr>
              <w:divsChild>
                <w:div w:id="359935398">
                  <w:marLeft w:val="0"/>
                  <w:marRight w:val="0"/>
                  <w:marTop w:val="0"/>
                  <w:marBottom w:val="0"/>
                  <w:divBdr>
                    <w:top w:val="none" w:sz="0" w:space="0" w:color="auto"/>
                    <w:left w:val="none" w:sz="0" w:space="0" w:color="auto"/>
                    <w:bottom w:val="none" w:sz="0" w:space="0" w:color="auto"/>
                    <w:right w:val="none" w:sz="0" w:space="0" w:color="auto"/>
                  </w:divBdr>
                  <w:divsChild>
                    <w:div w:id="781270451">
                      <w:marLeft w:val="0"/>
                      <w:marRight w:val="0"/>
                      <w:marTop w:val="0"/>
                      <w:marBottom w:val="0"/>
                      <w:divBdr>
                        <w:top w:val="none" w:sz="0" w:space="0" w:color="auto"/>
                        <w:left w:val="none" w:sz="0" w:space="0" w:color="auto"/>
                        <w:bottom w:val="none" w:sz="0" w:space="0" w:color="auto"/>
                        <w:right w:val="none" w:sz="0" w:space="0" w:color="auto"/>
                      </w:divBdr>
                      <w:divsChild>
                        <w:div w:id="4697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403826">
      <w:bodyDiv w:val="1"/>
      <w:marLeft w:val="0"/>
      <w:marRight w:val="0"/>
      <w:marTop w:val="0"/>
      <w:marBottom w:val="0"/>
      <w:divBdr>
        <w:top w:val="none" w:sz="0" w:space="0" w:color="auto"/>
        <w:left w:val="none" w:sz="0" w:space="0" w:color="auto"/>
        <w:bottom w:val="none" w:sz="0" w:space="0" w:color="auto"/>
        <w:right w:val="none" w:sz="0" w:space="0" w:color="auto"/>
      </w:divBdr>
    </w:div>
    <w:div w:id="157693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colaeducacao.com.br/projeto-horta-na-escola/"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895</Words>
  <Characters>4836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kaka e crika</dc:creator>
  <cp:lastModifiedBy>ANA LUCIA SEVERINO</cp:lastModifiedBy>
  <cp:revision>4</cp:revision>
  <dcterms:created xsi:type="dcterms:W3CDTF">2022-10-28T23:48:00Z</dcterms:created>
  <dcterms:modified xsi:type="dcterms:W3CDTF">2022-11-01T02:09:00Z</dcterms:modified>
</cp:coreProperties>
</file>